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IJMS | Free Full-Text | Extracellular Vesicle-Based Hydrogels for Wound Healing Applications</w:t>
      </w:r>
      <w:br/>
      <w:hyperlink r:id="rId7" w:history="1">
        <w:r>
          <w:rPr>
            <w:color w:val="2980b9"/>
            <w:u w:val="single"/>
          </w:rPr>
          <w:t xml:space="preserve">https://www.mdpi.com/1422-0067/24/4/4104</w:t>
        </w:r>
      </w:hyperlink>
    </w:p>
    <w:p>
      <w:pPr>
        <w:pStyle w:val="Heading1"/>
      </w:pPr>
      <w:bookmarkStart w:id="2" w:name="_Toc2"/>
      <w:r>
        <w:t>Article summary:</w:t>
      </w:r>
      <w:bookmarkEnd w:id="2"/>
    </w:p>
    <w:p>
      <w:pPr>
        <w:jc w:val="both"/>
      </w:pPr>
      <w:r>
        <w:rPr/>
        <w:t xml:space="preserve">1. Hydrogels and extracellular vesicle-based therapies have been proposed as emerging therapeutic assets in wound closure.</w:t>
      </w:r>
    </w:p>
    <w:p>
      <w:pPr>
        <w:jc w:val="both"/>
      </w:pPr>
      <w:r>
        <w:rPr/>
        <w:t xml:space="preserve">2. The combination of these elements has given good results in managing chronic and acute wounds.</w:t>
      </w:r>
    </w:p>
    <w:p>
      <w:pPr>
        <w:jc w:val="both"/>
      </w:pPr>
      <w:r>
        <w:rPr/>
        <w:t xml:space="preserve">3. This review aims to describe the reported EV-based hydrogel combinations, along with the obtained results, and analyze future perspectives.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the University of the Balearic Islands (UIB), Spain, who are experts in cell therapy and tissue engineering. The article is well-structured and provides an overview of the current state of research on extracellular vesicle-based hydrogels for wound healing applications. It provides a comprehensive overview of the potential benefits of combining hydrogels with EVs for wound healing applications, as well as discussing some potential challenges that need to be addressed before this type of therapy can be used in clinical settings.</w:t>
      </w:r>
    </w:p>
    <w:p>
      <w:pPr>
        <w:jc w:val="both"/>
      </w:pPr>
      <w:r>
        <w:rPr/>
        <w:t xml:space="preserve">The article is based on a thorough review of existing literature on this topic, which makes it reliable and trustworthy. However, there are some points that could be further explored or discussed more thoroughly in order to provide a more balanced view on this topic. For example, while the authors discuss potential benefits associated with using EVs for wound healing applications, they do not provide any information about possible risks or side effects associated with this type of therapy. Additionally, while they discuss different sources from which EVs can be obtained, they do not explore any potential ethical considerations related to their use or production. </w:t>
      </w:r>
    </w:p>
    <w:p>
      <w:pPr>
        <w:jc w:val="both"/>
      </w:pPr>
      <w:r>
        <w:rPr/>
        <w:t xml:space="preserve">In conclusion, this article provides a comprehensive overview of current research on extracellular vesicle-based hydrogels for wound healing applications and is generally reliable and trustworthy. However, it could benefit from further exploration into potential risks associated with using EVs for wound healing applications as well as ethical considerations related to their production or use.</w:t>
      </w:r>
    </w:p>
    <w:p>
      <w:pPr>
        <w:pStyle w:val="Heading1"/>
      </w:pPr>
      <w:bookmarkStart w:id="5" w:name="_Toc5"/>
      <w:r>
        <w:t>Topics for further research:</w:t>
      </w:r>
      <w:bookmarkEnd w:id="5"/>
    </w:p>
    <w:p>
      <w:pPr>
        <w:spacing w:after="0"/>
        <w:numPr>
          <w:ilvl w:val="0"/>
          <w:numId w:val="2"/>
        </w:numPr>
      </w:pPr>
      <w:r>
        <w:rPr/>
        <w:t xml:space="preserve">Potential risks of extracellular vesicle-based hydrogels for wound healing</w:t>
      </w:r>
    </w:p>
    <w:p>
      <w:pPr>
        <w:spacing w:after="0"/>
        <w:numPr>
          <w:ilvl w:val="0"/>
          <w:numId w:val="2"/>
        </w:numPr>
      </w:pPr>
      <w:r>
        <w:rPr/>
        <w:t xml:space="preserve">Ethical considerations of extracellular vesicle-based hydrogels for wound healing</w:t>
      </w:r>
    </w:p>
    <w:p>
      <w:pPr>
        <w:spacing w:after="0"/>
        <w:numPr>
          <w:ilvl w:val="0"/>
          <w:numId w:val="2"/>
        </w:numPr>
      </w:pPr>
      <w:r>
        <w:rPr/>
        <w:t xml:space="preserve">Side effects of extracellular vesicle-based hydrogels for wound healing</w:t>
      </w:r>
    </w:p>
    <w:p>
      <w:pPr>
        <w:spacing w:after="0"/>
        <w:numPr>
          <w:ilvl w:val="0"/>
          <w:numId w:val="2"/>
        </w:numPr>
      </w:pPr>
      <w:r>
        <w:rPr/>
        <w:t xml:space="preserve">Sources of extracellular vesicles for wound healing</w:t>
      </w:r>
    </w:p>
    <w:p>
      <w:pPr>
        <w:spacing w:after="0"/>
        <w:numPr>
          <w:ilvl w:val="0"/>
          <w:numId w:val="2"/>
        </w:numPr>
      </w:pPr>
      <w:r>
        <w:rPr/>
        <w:t xml:space="preserve">Clinical applications of extracellular vesicle-based hydrogels for wound healing</w:t>
      </w:r>
    </w:p>
    <w:p>
      <w:pPr>
        <w:numPr>
          <w:ilvl w:val="0"/>
          <w:numId w:val="2"/>
        </w:numPr>
      </w:pPr>
      <w:r>
        <w:rPr/>
        <w:t xml:space="preserve">Regulatory guidelines for extracellular vesicle-based hydrogels for wound healing</w:t>
      </w:r>
    </w:p>
    <w:p>
      <w:pPr>
        <w:pStyle w:val="Heading1"/>
      </w:pPr>
      <w:bookmarkStart w:id="6" w:name="_Toc6"/>
      <w:r>
        <w:t>Report location:</w:t>
      </w:r>
      <w:bookmarkEnd w:id="6"/>
    </w:p>
    <w:p>
      <w:hyperlink r:id="rId8" w:history="1">
        <w:r>
          <w:rPr>
            <w:color w:val="2980b9"/>
            <w:u w:val="single"/>
          </w:rPr>
          <w:t xml:space="preserve">https://www.fullpicture.app/item/d2c920eb59946ba83b049e56205e794a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B7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2-0067/24/4/4104" TargetMode="External"/><Relationship Id="rId8" Type="http://schemas.openxmlformats.org/officeDocument/2006/relationships/hyperlink" Target="https://www.fullpicture.app/item/d2c920eb59946ba83b049e56205e79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2023-02-19T01:27:46+01:00</dcterms:created>
  <dcterms:modified xsi:type="dcterms:W3CDTF">2023-02-19T01:27:46+01:00</dcterms:modified>
</cp:coreProperties>
</file>

<file path=docProps/custom.xml><?xml version="1.0" encoding="utf-8"?>
<Properties xmlns="http://schemas.openxmlformats.org/officeDocument/2006/custom-properties" xmlns:vt="http://schemas.openxmlformats.org/officeDocument/2006/docPropsVTypes"/>
</file>