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word版文件</w:t>
      </w:r>
      <w:br/>
      <w:hyperlink r:id="rId7" w:history="1">
        <w:r>
          <w:rPr>
            <w:color w:val="2980b9"/>
            <w:u w:val="single"/>
          </w:rPr>
          <w:t xml:space="preserve">https://www.kdocs.cn/l/cdgqovIJgMqN?excelformupload=import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本文研究了员工对企业社会不负责任行为的情绪和行为反应，以及这种反应对组织行为的影响。研究发现，员工可能会感到内疚，并采取补偿性行为来应对企业的不负责任行为。</w:t>
      </w:r>
    </w:p>
    <w:p>
      <w:pPr>
        <w:jc w:val="both"/>
      </w:pPr>
      <w:r>
        <w:rPr/>
        <w:t xml:space="preserve">2. 研究使用了CSiR量表来测量员工对企业社会不负责任行为的态度和情绪反应。通过因子分析和验证实验，确定了12个项目的CSiR量表，并验证了其可靠性和结构。</w:t>
      </w:r>
    </w:p>
    <w:p>
      <w:pPr>
        <w:jc w:val="both"/>
      </w:pPr>
      <w:r>
        <w:rPr/>
        <w:t xml:space="preserve">3. 研究还发现，员工的愤怒情绪与他们对企业不负责任行为的态度和行为有关。此外，研究还控制了其他相关变量，并进行了路径分析来验证假设。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注意：由于原文中存在一些断句错误和缺失信息，以上总结可能并非完全准确。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潜在偏见及其来源：文章似乎只关注了员工对公司社会不负责任行为的情感和行为反应，而忽视了其他可能存在的因素。这种偏见可能源自作者或研究者对特定主题或观点的偏好。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片面报道：文章没有提供关于研究方法、样本选择和数据收集过程的详细信息。这使得读者很难评估研究的可靠性和适用性。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无根据的主张：文章中提到了一些主张，如员工感到内疚可能会影响他们的行为，但没有提供充分的证据来支持这些主张。缺乏实证研究结果或相关文献引用使得这些主张显得不可信。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缺失的考虑点：文章没有讨论其他可能影响员工情感和行为反应的因素，如个人价值观、组织文化等。这种缺失可能导致对问题理解不全面。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所提出主张的缺失证据：文章中提到了一些假设，并声称发现了支持这些假设的证据。然而，缺乏详细的数据分析和结果呈现，使得读者无法验证这些主张的有效性。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未探索的反驳：文章没有提及可能存在的其他观点或研究结果，这可能导致对问题的理解变得片面。一个全面的研究应该包括对不同观点和证据的讨论。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宣传内容：文章中是否存在宣传内容或特定利益相关方的偏袒需要进一步评估。作者是否有与某个组织或利益相关方有关的关系？这种潜在偏见可能会影响研究结果和结论。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是否注意到可能的风险：文章没有提供关于研究过程中可能存在的风险和局限性的讨论。这种缺失可能导致读者对研究结果和结论产生怀疑。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没有平等地呈现双方：文章似乎只关注了员工对公司社会不负责任行为的情感和行为反应，而没有平等地考虑公司背后可能存在的原因或动机。这种不平衡可能导致对问题理解不全面。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总之，上述文章在方法、数据呈现、讨论范围等方面存在一些潜在问题和偏见。进行更全面、客观和可靠的研究是必要的，以便更好地理解员工对公司社会不负责任行为的情感和行为反应。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员工对公司社会不负责任行为的情感和行为反应的其他可能因素
</w:t>
      </w:r>
    </w:p>
    <w:p>
      <w:pPr>
        <w:spacing w:after="0"/>
        <w:numPr>
          <w:ilvl w:val="0"/>
          <w:numId w:val="2"/>
        </w:numPr>
      </w:pPr>
      <w:r>
        <w:rPr/>
        <w:t xml:space="preserve">研究方法、样本选择和数据收集过程的可靠性和适用性
</w:t>
      </w:r>
    </w:p>
    <w:p>
      <w:pPr>
        <w:spacing w:after="0"/>
        <w:numPr>
          <w:ilvl w:val="0"/>
          <w:numId w:val="2"/>
        </w:numPr>
      </w:pPr>
      <w:r>
        <w:rPr/>
        <w:t xml:space="preserve">员工感到内疚对行为的影响的证据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其他可能影响员工情感和行为反应的因素，如个人价值观、组织文化等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主张的证据和数据分析的缺失
</w:t>
      </w:r>
    </w:p>
    <w:p>
      <w:pPr>
        <w:numPr>
          <w:ilvl w:val="0"/>
          <w:numId w:val="2"/>
        </w:numPr>
      </w:pPr>
      <w:r>
        <w:rPr/>
        <w:t xml:space="preserve">其他观点和研究结果的讨论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https://www.fullpicture.app/item/d2dc5eca20d6d2809e35bc4f7c51fe12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D9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docs.cn/l/cdgqovIJgMqN?excelformupload=import" TargetMode="External"/><Relationship Id="rId8" Type="http://schemas.openxmlformats.org/officeDocument/2006/relationships/hyperlink" Target="https://www.fullpicture.app/item/d2dc5eca20d6d2809e35bc4f7c51fe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2024-06-02T05:10:09+02:00</dcterms:created>
  <dcterms:modified xsi:type="dcterms:W3CDTF">2024-06-02T05:10:09+02:00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