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Keratoza pilară - Simptome cauze si tratament - Organics Food</w:t>
      </w:r>
      <w:br/>
      <w:hyperlink r:id="rId7" w:history="1">
        <w:r>
          <w:rPr>
            <w:color w:val="2980b9"/>
            <w:u w:val="single"/>
          </w:rPr>
          <w:t xml:space="preserve">https://fii-destept.ro/keratoza-pilara-simptome-cauze-si-tratament/</w:t>
        </w:r>
      </w:hyperlink>
    </w:p>
    <w:p>
      <w:pPr>
        <w:pStyle w:val="Heading1"/>
      </w:pPr>
      <w:bookmarkStart w:id="2" w:name="_Toc2"/>
      <w:r>
        <w:t>Article summary:</w:t>
      </w:r>
      <w:bookmarkEnd w:id="2"/>
    </w:p>
    <w:p>
      <w:pPr>
        <w:jc w:val="both"/>
      </w:pPr>
      <w:r>
        <w:rPr/>
        <w:t xml:space="preserve">1. Keratoza pilară este o afecțiune comună și inofensivă a pielii care provoacă pete uscate, aspre și umflături mici, adesea pe partea superioară a brațelor, coapselor, obrajilor sau fesei.</w:t>
      </w:r>
    </w:p>
    <w:p>
      <w:pPr>
        <w:jc w:val="both"/>
      </w:pPr>
      <w:r>
        <w:rPr/>
        <w:t xml:space="preserve">2. Această afecțiune nu poate fi vindecată sau prevenită, dar poate fi tratată cu creme hidratante și creme prescrise pentru a ajuta la îmbunătățirea aspectului pielii.</w:t>
      </w:r>
    </w:p>
    <w:p>
      <w:pPr>
        <w:jc w:val="both"/>
      </w:pPr>
      <w:r>
        <w:rPr/>
        <w:t xml:space="preserve">3. Tratamentul pentru keratoza pilară de obicei nu este necesar, dar dacă sunteți îngrijorat de pielea dumneavoastră sau a copilului dumneavoastră, consultați medicul de familie sau un specialist în afecțiuni ale pielii (dermatolog).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Articolul de pe Organics Food oferă o prezentare generală a keratozei pilară, o afecțiune comună și inofensivă a pielii care provoacă pete uscate, aspre și umflături mici. Articolul descrie simptomele, cauzele și tratamentul acestei afecțiuni.</w:t>
      </w:r>
    </w:p>
    <w:p>
      <w:pPr>
        <w:jc w:val="both"/>
      </w:pPr>
      <w:r>
        <w:rPr/>
        <w:t xml:space="preserve"/>
      </w:r>
    </w:p>
    <w:p>
      <w:pPr>
        <w:jc w:val="both"/>
      </w:pPr>
      <w:r>
        <w:rPr/>
        <w:t xml:space="preserve">În general, articolul este bine documentat și oferă informații utile despre keratoza pilară. Cu toate acestea, există câteva aspecte care ar putea fi îmbunătățite.</w:t>
      </w:r>
    </w:p>
    <w:p>
      <w:pPr>
        <w:jc w:val="both"/>
      </w:pPr>
      <w:r>
        <w:rPr/>
        <w:t xml:space="preserve"/>
      </w:r>
    </w:p>
    <w:p>
      <w:pPr>
        <w:jc w:val="both"/>
      </w:pPr>
      <w:r>
        <w:rPr/>
        <w:t xml:space="preserve">De exemplu, articolul nu menționează faptul că keratoza pilară poate fi ereditară sau asociată cu alte afecțiuni ale pielii, cum ar fi dermatita atopică. De asemenea, nu se discută despre posibilele complicații ale keratozei pilarare sau despre riscul de infecție în cazurile severe.</w:t>
      </w:r>
    </w:p>
    <w:p>
      <w:pPr>
        <w:jc w:val="both"/>
      </w:pPr>
      <w:r>
        <w:rPr/>
        <w:t xml:space="preserve"/>
      </w:r>
    </w:p>
    <w:p>
      <w:pPr>
        <w:jc w:val="both"/>
      </w:pPr>
      <w:r>
        <w:rPr/>
        <w:t xml:space="preserve">În plus, articolul promovează utilizarea cremelor hidratante și a cremelor prescrise pentru tratarea keratozei pilarare. Cu toate acestea, nu se menționează faptul că unele creme pot avea efecte secundare nedorite sau pot interacționa cu alte medicamente.</w:t>
      </w:r>
    </w:p>
    <w:p>
      <w:pPr>
        <w:jc w:val="both"/>
      </w:pPr>
      <w:r>
        <w:rPr/>
        <w:t xml:space="preserve"/>
      </w:r>
    </w:p>
    <w:p>
      <w:pPr>
        <w:jc w:val="both"/>
      </w:pPr>
      <w:r>
        <w:rPr/>
        <w:t xml:space="preserve">În concluzie, articolul de pe Organics Food oferă o prezentare generală bună a keratozei pilarare. Cu toate acestea, ar putea fi îmbunătățit prin includerea unor informații suplimentare despre cauzele și complicațiile acestei afecțiuni și prin abordarea mai echilibrată a opțiunilor de tratament disponibile.</w:t>
      </w:r>
    </w:p>
    <w:p>
      <w:pPr>
        <w:pStyle w:val="Heading1"/>
      </w:pPr>
      <w:bookmarkStart w:id="5" w:name="_Toc5"/>
      <w:r>
        <w:t>Topics for further research:</w:t>
      </w:r>
      <w:bookmarkEnd w:id="5"/>
    </w:p>
    <w:p>
      <w:pPr>
        <w:spacing w:after="0"/>
        <w:numPr>
          <w:ilvl w:val="0"/>
          <w:numId w:val="2"/>
        </w:numPr>
      </w:pPr>
      <w:r>
        <w:rPr/>
        <w:t xml:space="preserve">Keratoza pilară poate fi ereditară sau asociată cu alte afecțiuni ale pielii</w:t>
      </w:r>
    </w:p>
    <w:p>
      <w:pPr>
        <w:spacing w:after="0"/>
        <w:numPr>
          <w:ilvl w:val="0"/>
          <w:numId w:val="2"/>
        </w:numPr>
      </w:pPr>
      <w:r>
        <w:rPr/>
        <w:t xml:space="preserve">cum ar fi dermatita atopică.
</w:t>
      </w:r>
    </w:p>
    <w:p>
      <w:pPr>
        <w:spacing w:after="0"/>
        <w:numPr>
          <w:ilvl w:val="0"/>
          <w:numId w:val="2"/>
        </w:numPr>
      </w:pPr>
      <w:r>
        <w:rPr/>
        <w:t xml:space="preserve">Există posibile complicații ale keratozei pilarare și un risc de infecție în cazurile severe.
</w:t>
      </w:r>
    </w:p>
    <w:p>
      <w:pPr>
        <w:spacing w:after="0"/>
        <w:numPr>
          <w:ilvl w:val="0"/>
          <w:numId w:val="2"/>
        </w:numPr>
      </w:pPr>
      <w:r>
        <w:rPr/>
        <w:t xml:space="preserve">Unele creme utilizate pentru tratarea keratozei pilarare pot avea efecte secundare nedorite.
</w:t>
      </w:r>
    </w:p>
    <w:p>
      <w:pPr>
        <w:spacing w:after="0"/>
        <w:numPr>
          <w:ilvl w:val="0"/>
          <w:numId w:val="2"/>
        </w:numPr>
      </w:pPr>
      <w:r>
        <w:rPr/>
        <w:t xml:space="preserve">Unele creme utilizate pentru tratarea keratozei pilarare pot interacționa cu alte medicamente.
</w:t>
      </w:r>
    </w:p>
    <w:p>
      <w:pPr>
        <w:spacing w:after="0"/>
        <w:numPr>
          <w:ilvl w:val="0"/>
          <w:numId w:val="2"/>
        </w:numPr>
      </w:pPr>
      <w:r>
        <w:rPr/>
        <w:t xml:space="preserve">Tratamentul keratozei pilarare poate varia în funcție de severitatea afecțiunii și de alte condiții medicale ale pacientului.
</w:t>
      </w:r>
    </w:p>
    <w:p>
      <w:pPr>
        <w:numPr>
          <w:ilvl w:val="0"/>
          <w:numId w:val="2"/>
        </w:numPr>
      </w:pPr>
      <w:r>
        <w:rPr/>
        <w:t xml:space="preserve">Este important să discutați cu medicul dumneavoastră despre opțiunile de tratament disponibile și despre posibilele riscuri și beneficii.</w:t>
      </w:r>
    </w:p>
    <w:p>
      <w:pPr>
        <w:pStyle w:val="Heading1"/>
      </w:pPr>
      <w:bookmarkStart w:id="6" w:name="_Toc6"/>
      <w:r>
        <w:t>Report location:</w:t>
      </w:r>
      <w:bookmarkEnd w:id="6"/>
    </w:p>
    <w:p>
      <w:hyperlink r:id="rId8" w:history="1">
        <w:r>
          <w:rPr>
            <w:color w:val="2980b9"/>
            <w:u w:val="single"/>
          </w:rPr>
          <w:t xml:space="preserve">https://www.fullpicture.app/item/d2f5342b279d9b9552ac7dfcd8fc7856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F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i-destept.ro/keratoza-pilara-simptome-cauze-si-tratament/" TargetMode="External"/><Relationship Id="rId8" Type="http://schemas.openxmlformats.org/officeDocument/2006/relationships/hyperlink" Target="https://www.fullpicture.app/item/d2f5342b279d9b9552ac7dfcd8fc7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2023-12-29T08:45:22+01:00</dcterms:created>
  <dcterms:modified xsi:type="dcterms:W3CDTF">2023-12-29T08:45:22+01:00</dcterms:modified>
</cp:coreProperties>
</file>

<file path=docProps/custom.xml><?xml version="1.0" encoding="utf-8"?>
<Properties xmlns="http://schemas.openxmlformats.org/officeDocument/2006/custom-properties" xmlns:vt="http://schemas.openxmlformats.org/officeDocument/2006/docPropsVTypes"/>
</file>