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Negation (Stanford Encyclopedia of Philosophy)</w:t>
      </w:r>
      <w:br/>
      <w:hyperlink r:id="rId7" w:history="1">
        <w:r>
          <w:rPr>
            <w:color w:val="2980b9"/>
            <w:u w:val="single"/>
          </w:rPr>
          <w:t xml:space="preserve">https://plato.stanford.edu/entries/negation/</w:t>
        </w:r>
      </w:hyperlink>
    </w:p>
    <w:p>
      <w:pPr>
        <w:pStyle w:val="Heading1"/>
      </w:pPr>
      <w:bookmarkStart w:id="2" w:name="_Toc2"/>
      <w:r>
        <w:t>Article summary:</w:t>
      </w:r>
      <w:bookmarkEnd w:id="2"/>
    </w:p>
    <w:p>
      <w:pPr>
        <w:jc w:val="both"/>
      </w:pPr>
      <w:r>
        <w:rPr/>
        <w:t xml:space="preserve">1. Negation is a phenomenon of semantic opposition, and is present in every human language.</w:t>
      </w:r>
    </w:p>
    <w:p>
      <w:pPr>
        <w:jc w:val="both"/>
      </w:pPr>
      <w:r>
        <w:rPr/>
        <w:t xml:space="preserve">2. Negation interacts with principles of morphology, syntax, logical form, and compositional semantics.</w:t>
      </w:r>
    </w:p>
    <w:p>
      <w:pPr>
        <w:jc w:val="both"/>
      </w:pPr>
      <w:r>
        <w:rPr/>
        <w:t xml:space="preserve">3. Negation is typically associated directly on or near the main finite verb or predicate expression.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“Negation (Stanford Encyclopedia of Philosophy)” provides an overview of the concept of negation from both a historical and systematic perspective. The article is well-researched and provides a comprehensive overview of the topic, including its syntactic and pragmatic aspects as well as its interaction with other operators such as multiple iterations of negation itself. The article also discusses the history of negation in detail, citing relevant sources such as Horn 1989 and Speranza and Horn 2012. </w:t>
      </w:r>
    </w:p>
    <w:p>
      <w:pPr>
        <w:jc w:val="both"/>
      </w:pPr>
      <w:r>
        <w:rPr/>
        <w:t xml:space="preserve">The article does not appear to be biased or one-sided in any way; it presents both sides equally by discussing both the syntactic nature of logical negation as well as its complex expression in natural language. It also acknowledges that there are different kinds of semantic opposition, which can lead to scope ambiguities and negative polarity items whose distribution is subject to principles of syntax, semantics, and pragmatics. Furthermore, the article does not make any unsupported claims or omit any points of consideration; it provides evidence for all claims made by citing relevant sources throughout the text. </w:t>
      </w:r>
    </w:p>
    <w:p>
      <w:pPr>
        <w:jc w:val="both"/>
      </w:pPr>
      <w:r>
        <w:rPr/>
        <w:t xml:space="preserve">In conclusion, this article appears to be reliable and trustworthy; it provides an unbiased overview of the concept of negation from both a historical and systematic perspective while providing evidence for all claims made throughout the text.</w:t>
      </w:r>
    </w:p>
    <w:p>
      <w:pPr>
        <w:pStyle w:val="Heading1"/>
      </w:pPr>
      <w:bookmarkStart w:id="5" w:name="_Toc5"/>
      <w:r>
        <w:t>Topics for further research:</w:t>
      </w:r>
      <w:bookmarkEnd w:id="5"/>
    </w:p>
    <w:p>
      <w:pPr>
        <w:spacing w:after="0"/>
        <w:numPr>
          <w:ilvl w:val="0"/>
          <w:numId w:val="2"/>
        </w:numPr>
      </w:pPr>
      <w:r>
        <w:rPr/>
        <w:t xml:space="preserve">Negation Syntax </w:t>
      </w:r>
    </w:p>
    <w:p>
      <w:pPr>
        <w:spacing w:after="0"/>
        <w:numPr>
          <w:ilvl w:val="0"/>
          <w:numId w:val="2"/>
        </w:numPr>
      </w:pPr>
      <w:r>
        <w:rPr/>
        <w:t xml:space="preserve">Negation Semantics </w:t>
      </w:r>
    </w:p>
    <w:p>
      <w:pPr>
        <w:spacing w:after="0"/>
        <w:numPr>
          <w:ilvl w:val="0"/>
          <w:numId w:val="2"/>
        </w:numPr>
      </w:pPr>
      <w:r>
        <w:rPr/>
        <w:t xml:space="preserve">Negative Polarity Items </w:t>
      </w:r>
    </w:p>
    <w:p>
      <w:pPr>
        <w:spacing w:after="0"/>
        <w:numPr>
          <w:ilvl w:val="0"/>
          <w:numId w:val="2"/>
        </w:numPr>
      </w:pPr>
      <w:r>
        <w:rPr/>
        <w:t xml:space="preserve">Scope Ambiguities </w:t>
      </w:r>
    </w:p>
    <w:p>
      <w:pPr>
        <w:spacing w:after="0"/>
        <w:numPr>
          <w:ilvl w:val="0"/>
          <w:numId w:val="2"/>
        </w:numPr>
      </w:pPr>
      <w:r>
        <w:rPr/>
        <w:t xml:space="preserve">Multiple Iterations of Negation </w:t>
      </w:r>
    </w:p>
    <w:p>
      <w:pPr>
        <w:numPr>
          <w:ilvl w:val="0"/>
          <w:numId w:val="2"/>
        </w:numPr>
      </w:pPr>
      <w:r>
        <w:rPr/>
        <w:t xml:space="preserve">Pragmatic Aspects of Negation</w:t>
      </w:r>
    </w:p>
    <w:p>
      <w:pPr>
        <w:pStyle w:val="Heading1"/>
      </w:pPr>
      <w:bookmarkStart w:id="6" w:name="_Toc6"/>
      <w:r>
        <w:t>Report location:</w:t>
      </w:r>
      <w:bookmarkEnd w:id="6"/>
    </w:p>
    <w:p>
      <w:hyperlink r:id="rId8" w:history="1">
        <w:r>
          <w:rPr>
            <w:color w:val="2980b9"/>
            <w:u w:val="single"/>
          </w:rPr>
          <w:t xml:space="preserve">https://www.fullpicture.app/item/d2f81e5e8725bb0c3e79258e22aeb02c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A6D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to.stanford.edu/entries/negation/" TargetMode="External"/><Relationship Id="rId8" Type="http://schemas.openxmlformats.org/officeDocument/2006/relationships/hyperlink" Target="https://www.fullpicture.app/item/d2f81e5e8725bb0c3e79258e22aeb0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2023-02-25T21:59:34+01:00</dcterms:created>
  <dcterms:modified xsi:type="dcterms:W3CDTF">2023-02-25T21:59:34+01:00</dcterms:modified>
</cp:coreProperties>
</file>

<file path=docProps/custom.xml><?xml version="1.0" encoding="utf-8"?>
<Properties xmlns="http://schemas.openxmlformats.org/officeDocument/2006/custom-properties" xmlns:vt="http://schemas.openxmlformats.org/officeDocument/2006/docPropsVTypes"/>
</file>