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Article information:</w:t>
      </w:r>
      <w:bookmarkEnd w:id="1"/>
    </w:p>
    <w:p>
      <w:pPr/>
      <w:r>
        <w:rPr/>
        <w:t xml:space="preserve">Virginia Tech vs. William and Mary - College Search &amp; Selection - College Confidential Forums</w:t>
      </w:r>
      <w:br/>
      <w:hyperlink r:id="rId7" w:history="1">
        <w:r>
          <w:rPr>
            <w:color w:val="2980b9"/>
            <w:u w:val="single"/>
          </w:rPr>
          <w:t xml:space="preserve">https://talk.collegeconfidential.com/t/virginia-tech-vs-william-and-mary/665030</w:t>
        </w:r>
      </w:hyperlink>
    </w:p>
    <w:p>
      <w:pPr>
        <w:pStyle w:val="Heading1"/>
      </w:pPr>
      <w:bookmarkStart w:id="2" w:name="_Toc2"/>
      <w:r>
        <w:t>Article summary:</w:t>
      </w:r>
      <w:bookmarkEnd w:id="2"/>
    </w:p>
    <w:p>
      <w:pPr>
        <w:jc w:val="both"/>
      </w:pPr>
      <w:r>
        <w:rPr/>
        <w:t xml:space="preserve">1. Virginia Tech has a wide range of programs, including medicine, geosciences, architecture and design, natural resources, business, and agriculture and life sciences.</w:t>
      </w:r>
    </w:p>
    <w:p>
      <w:pPr>
        <w:jc w:val="both"/>
      </w:pPr>
      <w:r>
        <w:rPr/>
        <w:t xml:space="preserve">2. The Landscape Architecture undergraduate program at Virginia Tech is ranked number one in the US among programs accredited by the Landscape Architectural Accreditation Board (LAAB).</w:t>
      </w:r>
    </w:p>
    <w:p>
      <w:pPr>
        <w:jc w:val="both"/>
      </w:pPr>
      <w:r>
        <w:rPr/>
        <w:t xml:space="preserve">3. The Pamplin College of Business undergraduate program at Virginia Tech is ranked 43rd overall among the nation's undergraduate business programs and 24th among public institutions.</w:t>
      </w:r>
    </w:p>
    <w:p>
      <w:pPr>
        <w:pStyle w:val="Heading1"/>
      </w:pPr>
      <w:bookmarkStart w:id="3" w:name="_Toc3"/>
      <w:r>
        <w:t>Article rating:</w:t>
      </w:r>
      <w:bookmarkEnd w:id="3"/>
    </w:p>
    <w:p>
      <w:pPr>
        <w:jc w:val="both"/>
      </w:pPr>
      <w:r>
        <w:rPr/>
        <w:t xml:space="preserve">Appears strongly imbalanced: The article is written in a biased or one-sided way, and the information it provides is not trustworthy enough to be considered a reliable source. You should consult other sources to find reliable information on the presented issues.</w:t>
      </w:r>
    </w:p>
    <w:p>
      <w:pPr>
        <w:pStyle w:val="Heading1"/>
      </w:pPr>
      <w:bookmarkStart w:id="4" w:name="_Toc4"/>
      <w:r>
        <w:t>Article analysis:</w:t>
      </w:r>
      <w:bookmarkEnd w:id="4"/>
    </w:p>
    <w:p>
      <w:pPr>
        <w:jc w:val="both"/>
      </w:pPr>
      <w:r>
        <w:rPr/>
        <w:t xml:space="preserve">该文章主要比较了威廉玛丽学院和弗吉尼亚理工大学的优劣，但是存在一些偏见和片面报道。首先，作者似乎认为威廉玛丽只是一个优秀的文理学院，而忽略了该校在商科、法律等领域的出色表现。其次，作者过于强调了弗吉尼亚理工大学在科学、设计和自然资源等领域的排名和成就，但没有提供足够的证据来支持这些主张。此外，文章也没有探讨可能存在的风险或缺点，并且未能平等地呈现两所学校之间的差异。</w:t>
      </w:r>
    </w:p>
    <w:p>
      <w:pPr>
        <w:jc w:val="both"/>
      </w:pPr>
      <w:r>
        <w:rPr/>
        <w:t xml:space="preserve"/>
      </w:r>
    </w:p>
    <w:p>
      <w:pPr>
        <w:jc w:val="both"/>
      </w:pPr>
      <w:r>
        <w:rPr/>
        <w:t xml:space="preserve">总之，该文章需要更加客观地评估两所学校之间的差异，并提供更多有关它们各自优点和缺点的信息。同时，作者应该注意到可能存在的偏见和片面报道，并努力避免这些问题。</w:t>
      </w:r>
    </w:p>
    <w:p>
      <w:pPr>
        <w:pStyle w:val="Heading1"/>
      </w:pPr>
      <w:bookmarkStart w:id="5" w:name="_Toc5"/>
      <w:r>
        <w:t>Topics for further research:</w:t>
      </w:r>
      <w:bookmarkEnd w:id="5"/>
    </w:p>
    <w:p>
      <w:pPr>
        <w:spacing w:after="0"/>
        <w:numPr>
          <w:ilvl w:val="0"/>
          <w:numId w:val="2"/>
        </w:numPr>
      </w:pPr>
      <w:r>
        <w:rPr/>
        <w:t xml:space="preserve">William &amp; Mary College's strengths beyond liberal arts
</w:t>
      </w:r>
    </w:p>
    <w:p>
      <w:pPr>
        <w:spacing w:after="0"/>
        <w:numPr>
          <w:ilvl w:val="0"/>
          <w:numId w:val="2"/>
        </w:numPr>
      </w:pPr>
      <w:r>
        <w:rPr/>
        <w:t xml:space="preserve">Evidence supporting Virginia Tech's rankings and achievements
</w:t>
      </w:r>
    </w:p>
    <w:p>
      <w:pPr>
        <w:spacing w:after="0"/>
        <w:numPr>
          <w:ilvl w:val="0"/>
          <w:numId w:val="2"/>
        </w:numPr>
      </w:pPr>
      <w:r>
        <w:rPr/>
        <w:t xml:space="preserve">Potential risks or drawbacks of both schools
</w:t>
      </w:r>
    </w:p>
    <w:p>
      <w:pPr>
        <w:spacing w:after="0"/>
        <w:numPr>
          <w:ilvl w:val="0"/>
          <w:numId w:val="2"/>
        </w:numPr>
      </w:pPr>
      <w:r>
        <w:rPr/>
        <w:t xml:space="preserve">Balanced comparison of differences between the two schools
</w:t>
      </w:r>
    </w:p>
    <w:p>
      <w:pPr>
        <w:spacing w:after="0"/>
        <w:numPr>
          <w:ilvl w:val="0"/>
          <w:numId w:val="2"/>
        </w:numPr>
      </w:pPr>
      <w:r>
        <w:rPr/>
        <w:t xml:space="preserve">Objectively evaluating the differences between the two schools
</w:t>
      </w:r>
    </w:p>
    <w:p>
      <w:pPr>
        <w:numPr>
          <w:ilvl w:val="0"/>
          <w:numId w:val="2"/>
        </w:numPr>
      </w:pPr>
      <w:r>
        <w:rPr/>
        <w:t xml:space="preserve">Avoiding bias and one-sided reporting in the article</w:t>
      </w:r>
    </w:p>
    <w:p>
      <w:pPr>
        <w:pStyle w:val="Heading1"/>
      </w:pPr>
      <w:bookmarkStart w:id="6" w:name="_Toc6"/>
      <w:r>
        <w:t>Report location:</w:t>
      </w:r>
      <w:bookmarkEnd w:id="6"/>
    </w:p>
    <w:p>
      <w:hyperlink r:id="rId8" w:history="1">
        <w:r>
          <w:rPr>
            <w:color w:val="2980b9"/>
            <w:u w:val="single"/>
          </w:rPr>
          <w:t xml:space="preserve">https://www.fullpicture.app/item/d379d1ecd210eb17da2af1605a3842c7</w:t>
        </w:r>
      </w:hyperlink>
    </w:p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Bdr>
        <w:top w:val="single" w:sz="4"/>
      </w:pBdr>
    </w:pPr>
    <w:r>
      <w:rPr/>
      <w:t xml:space="preserve">Report created by </w:t>
    </w:r>
    <w:hyperlink r:id="rId1" w:history="1">
      <w:r>
        <w:rPr>
          <w:color w:val="2980b9"/>
          <w:u w:val="single"/>
        </w:rPr>
        <w:t xml:space="preserve">FullPicture.app</w:t>
      </w:r>
    </w:hyperlink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DE81C6C9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talk.collegeconfidential.com/t/virginia-tech-vs-william-and-mary/665030" TargetMode="External"/><Relationship Id="rId8" Type="http://schemas.openxmlformats.org/officeDocument/2006/relationships/hyperlink" Target="https://www.fullpicture.app/item/d379d1ecd210eb17da2af1605a3842c7" TargetMode="Externa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fullpicture.ap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2024-01-28T00:09:10+01:00</dcterms:created>
  <dcterms:modified xsi:type="dcterms:W3CDTF">2024-01-28T00:09:10+01:00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