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UK Government confirms 1 in every 310 people died within 48 days of receiving the first COVID Vaccine Booster – The Expose</w:t>
      </w:r>
      <w:br/>
      <w:hyperlink r:id="rId7" w:history="1">
        <w:r>
          <w:rPr>
            <w:color w:val="2980b9"/>
            <w:u w:val="single"/>
          </w:rPr>
          <w:t xml:space="preserve">https://expose-news.com/2023/03/21/1-in-310-boostered-dead-within-48-days/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Of the people who received a third dose of the Covid-19 vaccine in England by December 31, 2021, 1 in every 310 died within 48 days.</w:t>
      </w:r>
    </w:p>
    <w:p>
      <w:pPr>
        <w:jc w:val="both"/>
      </w:pPr>
      <w:r>
        <w:rPr/>
        <w:t xml:space="preserve">2. The Office for National Statistics (ONS) published a dataset revealing that between January and March 2022, 62,801 people who had received a third dose of the Covid-19 injection by December 31, 2021 had died.</w:t>
      </w:r>
    </w:p>
    <w:p>
      <w:pPr>
        <w:jc w:val="both"/>
      </w:pPr>
      <w:r>
        <w:rPr/>
        <w:t xml:space="preserve">3. Another ONS dataset shows that between January and May 2022, the vaccinated population accounted for 9 in every 10 Covid-19 deaths, and 91% of those deaths were among the triple/quadruple vaccinated.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zveřejněný na webu The Expose tvrdí, že oficiální statistiky vlády Spojeného království potvrzují, že 1 z každých 310 lidí, kteří dostali třetí dávku očkování proti COVID-19 v Anglii do 31. prosince 2021, bohužel zemřelo do 48 dnů. Článek se odvolává na dataset Office for National Statistics (ONS), který ukazuje, že mezi lednem a březnem 2022 zemřelo 62 801 lidí, kteří dostali třetí dávku očkování proti COVID-19 do konce roku 2021.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 však nutné upozornit na několik nedostatků tohoto článku. Za prvé, autor neuvádí žádné další informace o úmrtích - např. věk nebo předchozí zdravotní stav zemřelých osob - což může vést ke zkreslenému vnímání rizik spojených s očkováním. Za druhé, autor neporovnává úmrtnost mezi očkovanými a neočkovanými lidmi, což je klíčový faktor pro posouzení bezpečnosti očkování.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Kromě toho se zdá, že článek má silné předsudky proti očkování a vládním institucím. Autor varuje před cenzurou ze strany vlády a velkých technologických společností a nabídne možnost přihlásit se k odběru neocenzurovaných novinek. Tento postoj může vést ke zkreslenému vnímání skutečnosti a podkopat důvěryhodnost autorova argumentu.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trpí nedostatkem vyváženosti a objektivity v prezentaci faktu a argumentů. Autor se zaměřuje pouze na negativní aspekty očkování bez uvedení pozitivních účinků a ignoruje možné chyby ve svém vlastním argumentu. Proto by bylo vhodné hledat další informace od jiných zdrojů a posoudit celou situaci s rozumnou mírou kritičnosti.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Bezpečnost a účinnost třetí dávky očkování proti COVID-19
</w:t>
      </w:r>
    </w:p>
    <w:p>
      <w:pPr>
        <w:spacing w:after="0"/>
        <w:numPr>
          <w:ilvl w:val="0"/>
          <w:numId w:val="2"/>
        </w:numPr>
      </w:pPr>
      <w:r>
        <w:rPr/>
        <w:t xml:space="preserve">Porovnání úmrtnosti mezi očkovanými a neočkovanými lidmi
</w:t>
      </w:r>
    </w:p>
    <w:p>
      <w:pPr>
        <w:spacing w:after="0"/>
        <w:numPr>
          <w:ilvl w:val="0"/>
          <w:numId w:val="2"/>
        </w:numPr>
      </w:pPr>
      <w:r>
        <w:rPr/>
        <w:t xml:space="preserve">Věkové a zdravotní rizikové faktory spojené s očkováním
</w:t>
      </w:r>
    </w:p>
    <w:p>
      <w:pPr>
        <w:spacing w:after="0"/>
        <w:numPr>
          <w:ilvl w:val="0"/>
          <w:numId w:val="2"/>
        </w:numPr>
      </w:pPr>
      <w:r>
        <w:rPr/>
        <w:t xml:space="preserve">Vliv očkování na snížení počtu hospitalizací a úmrtí
</w:t>
      </w:r>
    </w:p>
    <w:p>
      <w:pPr>
        <w:spacing w:after="0"/>
        <w:numPr>
          <w:ilvl w:val="0"/>
          <w:numId w:val="2"/>
        </w:numPr>
      </w:pPr>
      <w:r>
        <w:rPr/>
        <w:t xml:space="preserve">Role vládních institucí při monitorování bezpečnosti očkování
</w:t>
      </w:r>
    </w:p>
    <w:p>
      <w:pPr>
        <w:spacing w:after="0"/>
        <w:numPr>
          <w:ilvl w:val="0"/>
          <w:numId w:val="2"/>
        </w:numPr>
      </w:pPr>
      <w:r>
        <w:rPr/>
        <w:t xml:space="preserve">Význam kritického myšlení při hodnocení informací o očkování proti COVID-1</w:t>
      </w:r>
    </w:p>
    <w:p>
      <w:pPr>
        <w:numPr>
          <w:ilvl w:val="0"/>
          <w:numId w:val="2"/>
        </w:numPr>
      </w:pPr>
      <w:r>
        <w:rPr/>
        <w:t xml:space="preserve"/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https://www.fullpicture.app/item/d38229614f640771ccf88515425327f6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416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ose-news.com/2023/03/21/1-in-310-boostered-dead-within-48-days/" TargetMode="External"/><Relationship Id="rId8" Type="http://schemas.openxmlformats.org/officeDocument/2006/relationships/hyperlink" Target="https://www.fullpicture.app/item/d38229614f640771ccf88515425327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2023-03-22T14:16:11+01:00</dcterms:created>
  <dcterms:modified xsi:type="dcterms:W3CDTF">2023-03-22T14:16:11+01:00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