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Neuroprotective Effects of Carnosic Acid in an Experimental Model of Alzheimer’s Disease in Rats - PMC</w:t>
      </w:r>
      <w:br/>
      <w:hyperlink r:id="rId7" w:history="1">
        <w:r>
          <w:rPr>
            <w:color w:val="2980b9"/>
            <w:u w:val="single"/>
          </w:rPr>
          <w:t xml:space="preserve">https://www.ncbi.nlm.nih.gov/pmc/articles/PMC3652539/</w:t>
        </w:r>
      </w:hyperlink>
    </w:p>
    <w:p>
      <w:pPr>
        <w:pStyle w:val="Heading1"/>
      </w:pPr>
      <w:bookmarkStart w:id="2" w:name="_Toc2"/>
      <w:r>
        <w:t>Article summary:</w:t>
      </w:r>
      <w:bookmarkEnd w:id="2"/>
    </w:p>
    <w:p>
      <w:pPr>
        <w:jc w:val="both"/>
      </w:pPr>
      <w:r>
        <w:rPr/>
        <w:t xml:space="preserve">1. Alzheimer's disease is a progressive and irreversible neurodegenerative disorder, and oxidative stress has been suggested as one of its pathological mechanisms.</w:t>
      </w:r>
    </w:p>
    <w:p>
      <w:pPr>
        <w:jc w:val="both"/>
      </w:pPr>
      <w:r>
        <w:rPr/>
        <w:t xml:space="preserve">2. Carnosic acid (CA) is an effective antioxidant substance that may be useful in protecting against beta amyloid-induced neurodegeneration in the hippocampus.</w:t>
      </w:r>
    </w:p>
    <w:p>
      <w:pPr>
        <w:jc w:val="both"/>
      </w:pPr>
      <w:r>
        <w:rPr/>
        <w:t xml:space="preserve">3. Results from this study showed that pretreatment with carnosic acid can reduce cellular death in the cornu ammonis 1 (CA1) region of the hippocampus in rats with Alzheimer's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research conducted to investigate the potential neuroprotective effects of carnosic acid in an experimental model of Alzheimer’s Disease in rats. The authors provide a comprehensive description of their methods, results, and conclusions, which are supported by relevant literature citations throughout the article. The authors also discuss potential limitations to their study, such as the small sample size and lack of long-term follow-up data. </w:t>
      </w:r>
    </w:p>
    <w:p>
      <w:pPr>
        <w:jc w:val="both"/>
      </w:pPr>
      <w:r>
        <w:rPr/>
        <w:t xml:space="preserve">The article appears to be unbiased and presents both sides equally; however, there are some points that could have been explored further or presented more clearly. For example, while the authors discuss potential limitations to their study, they do not provide any evidence for why these limitations may have impacted their results or how they could be addressed in future studies. Additionally, while the authors discuss potential benefits of carnosic acid for treating Alzheimer’s Disease, they do not explore any possible risks associated with its use or any counterarguments that could be made against it. </w:t>
      </w:r>
    </w:p>
    <w:p>
      <w:pPr>
        <w:jc w:val="both"/>
      </w:pPr>
      <w:r>
        <w:rPr/>
        <w:t xml:space="preserve">In conclusion, this article appears to be reliable and trustworthy overall; however, there are some areas where it could have been improved upon by providing more evidence for its claims or exploring other points of view more thoroughly.</w:t>
      </w:r>
    </w:p>
    <w:p>
      <w:pPr>
        <w:pStyle w:val="Heading1"/>
      </w:pPr>
      <w:bookmarkStart w:id="5" w:name="_Toc5"/>
      <w:r>
        <w:t>Topics for further research:</w:t>
      </w:r>
      <w:bookmarkEnd w:id="5"/>
    </w:p>
    <w:p>
      <w:pPr>
        <w:spacing w:after="0"/>
        <w:numPr>
          <w:ilvl w:val="0"/>
          <w:numId w:val="2"/>
        </w:numPr>
      </w:pPr>
      <w:r>
        <w:rPr/>
        <w:t xml:space="preserve">Carnosic acid side effects</w:t>
      </w:r>
    </w:p>
    <w:p>
      <w:pPr>
        <w:spacing w:after="0"/>
        <w:numPr>
          <w:ilvl w:val="0"/>
          <w:numId w:val="2"/>
        </w:numPr>
      </w:pPr>
      <w:r>
        <w:rPr/>
        <w:t xml:space="preserve">Long-term effects of carnosic acid</w:t>
      </w:r>
    </w:p>
    <w:p>
      <w:pPr>
        <w:spacing w:after="0"/>
        <w:numPr>
          <w:ilvl w:val="0"/>
          <w:numId w:val="2"/>
        </w:numPr>
      </w:pPr>
      <w:r>
        <w:rPr/>
        <w:t xml:space="preserve">Carnosic acid and Alzheimer's Disease</w:t>
      </w:r>
    </w:p>
    <w:p>
      <w:pPr>
        <w:spacing w:after="0"/>
        <w:numPr>
          <w:ilvl w:val="0"/>
          <w:numId w:val="2"/>
        </w:numPr>
      </w:pPr>
      <w:r>
        <w:rPr/>
        <w:t xml:space="preserve">Neuroprotective effects of carnosic acid</w:t>
      </w:r>
    </w:p>
    <w:p>
      <w:pPr>
        <w:spacing w:after="0"/>
        <w:numPr>
          <w:ilvl w:val="0"/>
          <w:numId w:val="2"/>
        </w:numPr>
      </w:pPr>
      <w:r>
        <w:rPr/>
        <w:t xml:space="preserve">Carnosic acid safety</w:t>
      </w:r>
    </w:p>
    <w:p>
      <w:pPr>
        <w:numPr>
          <w:ilvl w:val="0"/>
          <w:numId w:val="2"/>
        </w:numPr>
      </w:pPr>
      <w:r>
        <w:rPr/>
        <w:t xml:space="preserve">Carnosic acid clinical trials</w:t>
      </w:r>
    </w:p>
    <w:p>
      <w:pPr>
        <w:pStyle w:val="Heading1"/>
      </w:pPr>
      <w:bookmarkStart w:id="6" w:name="_Toc6"/>
      <w:r>
        <w:t>Report location:</w:t>
      </w:r>
      <w:bookmarkEnd w:id="6"/>
    </w:p>
    <w:p>
      <w:hyperlink r:id="rId8" w:history="1">
        <w:r>
          <w:rPr>
            <w:color w:val="2980b9"/>
            <w:u w:val="single"/>
          </w:rPr>
          <w:t xml:space="preserve">https://www.fullpicture.app/item/d3a598b724cb67f4edbb0293d9b6b0a8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2F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652539/" TargetMode="External"/><Relationship Id="rId8" Type="http://schemas.openxmlformats.org/officeDocument/2006/relationships/hyperlink" Target="https://www.fullpicture.app/item/d3a598b724cb67f4edbb0293d9b6b0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2023-02-23T06:50:16+01:00</dcterms:created>
  <dcterms:modified xsi:type="dcterms:W3CDTF">2023-02-23T06:50:16+01:00</dcterms:modified>
</cp:coreProperties>
</file>

<file path=docProps/custom.xml><?xml version="1.0" encoding="utf-8"?>
<Properties xmlns="http://schemas.openxmlformats.org/officeDocument/2006/custom-properties" xmlns:vt="http://schemas.openxmlformats.org/officeDocument/2006/docPropsVTypes"/>
</file>