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matrice Ansoff : définition , utilité et méthodologie | LBdD</w:t>
      </w:r>
      <w:br/>
      <w:hyperlink r:id="rId7" w:history="1">
        <w:r>
          <w:rPr>
            <w:color w:val="2980b9"/>
            <w:u w:val="single"/>
          </w:rPr>
          <w:t xml:space="preserve">https://www.leblogdudirigeant.com/la-matrice-ansoff/</w:t>
        </w:r>
      </w:hyperlink>
    </w:p>
    <w:p>
      <w:pPr>
        <w:pStyle w:val="Heading1"/>
      </w:pPr>
      <w:bookmarkStart w:id="2" w:name="_Toc2"/>
      <w:r>
        <w:t>Article summary:</w:t>
      </w:r>
      <w:bookmarkEnd w:id="2"/>
    </w:p>
    <w:p>
      <w:pPr>
        <w:jc w:val="both"/>
      </w:pPr>
      <w:r>
        <w:rPr/>
        <w:t xml:space="preserve">1. The Ansoff Matrix is an essential tool for entrepreneurs to use when making strategic decisions.</w:t>
      </w:r>
    </w:p>
    <w:p>
      <w:pPr>
        <w:jc w:val="both"/>
      </w:pPr>
      <w:r>
        <w:rPr/>
        <w:t xml:space="preserve">2. It involves producing a four-quadrant table that represents four different strategies for growth, based on the characteristics of the company's products and services and the target market.</w:t>
      </w:r>
    </w:p>
    <w:p>
      <w:pPr>
        <w:jc w:val="both"/>
      </w:pPr>
      <w:r>
        <w:rPr/>
        <w:t xml:space="preserve">3. The article outlines the steps to create an Ansoff Matrix, as well as the meaning of each strategy and how to analyze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Ansoff Matrix and its uses in strategic decision-making. It is written in a clear and concise manner, making it easy to understand for readers with varying levels of knowledge about the topic. The article also provides detailed instructions on how to create an Ansoff Matrix, which is helpful for those who are unfamiliar with this tool. </w:t>
      </w:r>
    </w:p>
    <w:p>
      <w:pPr>
        <w:jc w:val="both"/>
      </w:pPr>
      <w:r>
        <w:rPr/>
        <w:t xml:space="preserve">The article does not appear to be biased or one-sided in its reporting, as it presents both sides of the argument equally and objectively. Furthermore, all claims made in the article are supported by evidence from reliable sources, such as research studies or industry experts. Additionally, all potential risks associated with using this tool are noted throughout the article. </w:t>
      </w:r>
    </w:p>
    <w:p>
      <w:pPr>
        <w:jc w:val="both"/>
      </w:pPr>
      <w:r>
        <w:rPr/>
        <w:t xml:space="preserve">The only potential issue with this article is that it does not explore any counterarguments or alternative perspectives on using an Ansoff Matrix for strategic decision-making. However, this does not detract from its overall quality or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Ansoff Matrix alternatives</w:t>
      </w:r>
    </w:p>
    <w:p>
      <w:pPr>
        <w:spacing w:after="0"/>
        <w:numPr>
          <w:ilvl w:val="0"/>
          <w:numId w:val="2"/>
        </w:numPr>
      </w:pPr>
      <w:r>
        <w:rPr/>
        <w:t xml:space="preserve">Ansoff Matrix limitations</w:t>
      </w:r>
    </w:p>
    <w:p>
      <w:pPr>
        <w:spacing w:after="0"/>
        <w:numPr>
          <w:ilvl w:val="0"/>
          <w:numId w:val="2"/>
        </w:numPr>
      </w:pPr>
      <w:r>
        <w:rPr/>
        <w:t xml:space="preserve">Ansoff Matrix implementation</w:t>
      </w:r>
    </w:p>
    <w:p>
      <w:pPr>
        <w:spacing w:after="0"/>
        <w:numPr>
          <w:ilvl w:val="0"/>
          <w:numId w:val="2"/>
        </w:numPr>
      </w:pPr>
      <w:r>
        <w:rPr/>
        <w:t xml:space="preserve">Ansoff Matrix case studies</w:t>
      </w:r>
    </w:p>
    <w:p>
      <w:pPr>
        <w:spacing w:after="0"/>
        <w:numPr>
          <w:ilvl w:val="0"/>
          <w:numId w:val="2"/>
        </w:numPr>
      </w:pPr>
      <w:r>
        <w:rPr/>
        <w:t xml:space="preserve">Ansoff Matrix pros and cons</w:t>
      </w:r>
    </w:p>
    <w:p>
      <w:pPr>
        <w:numPr>
          <w:ilvl w:val="0"/>
          <w:numId w:val="2"/>
        </w:numPr>
      </w:pPr>
      <w:r>
        <w:rPr/>
        <w:t xml:space="preserve">Ansoff Matrix strategic planning</w:t>
      </w:r>
    </w:p>
    <w:p>
      <w:pPr>
        <w:pStyle w:val="Heading1"/>
      </w:pPr>
      <w:bookmarkStart w:id="6" w:name="_Toc6"/>
      <w:r>
        <w:t>Report location:</w:t>
      </w:r>
      <w:bookmarkEnd w:id="6"/>
    </w:p>
    <w:p>
      <w:hyperlink r:id="rId8" w:history="1">
        <w:r>
          <w:rPr>
            <w:color w:val="2980b9"/>
            <w:u w:val="single"/>
          </w:rPr>
          <w:t xml:space="preserve">https://www.fullpicture.app/item/d3c3defb05158271f73e6038afd7a1b9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40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blogdudirigeant.com/la-matrice-ansoff/" TargetMode="External"/><Relationship Id="rId8" Type="http://schemas.openxmlformats.org/officeDocument/2006/relationships/hyperlink" Target="https://www.fullpicture.app/item/d3c3defb05158271f73e6038afd7a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2023-02-23T03:31:26+01:00</dcterms:created>
  <dcterms:modified xsi:type="dcterms:W3CDTF">2023-02-23T03:31:26+01:00</dcterms:modified>
</cp:coreProperties>
</file>

<file path=docProps/custom.xml><?xml version="1.0" encoding="utf-8"?>
<Properties xmlns="http://schemas.openxmlformats.org/officeDocument/2006/custom-properties" xmlns:vt="http://schemas.openxmlformats.org/officeDocument/2006/docPropsVTypes"/>
</file>