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proof in the supermarket: Promoting healthy choices under low self-control conditions - ScienceDirect</w:t>
      </w:r>
      <w:br/>
      <w:hyperlink r:id="rId7" w:history="1">
        <w:r>
          <w:rPr>
            <w:color w:val="2980b9"/>
            <w:u w:val="single"/>
          </w:rPr>
          <w:t xml:space="preserve">https://www.sciencedirect.com/science/article/pii/S0950329315001330</w:t>
        </w:r>
      </w:hyperlink>
    </w:p>
    <w:p>
      <w:pPr>
        <w:pStyle w:val="Heading1"/>
      </w:pPr>
      <w:bookmarkStart w:id="2" w:name="_Toc2"/>
      <w:r>
        <w:t>Article summary:</w:t>
      </w:r>
      <w:bookmarkEnd w:id="2"/>
    </w:p>
    <w:p>
      <w:pPr>
        <w:jc w:val="both"/>
      </w:pPr>
      <w:r>
        <w:rPr/>
        <w:t xml:space="preserve">1. Under low self-control conditions, people are more likely to make unhealthy food choices.</w:t>
      </w:r>
    </w:p>
    <w:p>
      <w:pPr>
        <w:jc w:val="both"/>
      </w:pPr>
      <w:r>
        <w:rPr/>
        <w:t xml:space="preserve">2. The social proof heuristic, which refers to the tendency to adopt the option preferred by others, can be used to promote healthy food choices.</w:t>
      </w:r>
    </w:p>
    <w:p>
      <w:pPr>
        <w:jc w:val="both"/>
      </w:pPr>
      <w:r>
        <w:rPr/>
        <w:t xml:space="preserve">3. Presenting social proof cues in a supermarket setting can benefit healthy purchases and provoke healthier choices.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"Social proof in the supermarket: Promoting healthy choices under low self-control conditions" discusses the use of social proof as a method to promote healthy food choices in a supermarket setting. The study aims to demonstrate that heuristic decision tendencies can be exploited under low self-control conditions, rather than fighting against them.</w:t>
      </w:r>
    </w:p>
    <w:p>
      <w:pPr>
        <w:jc w:val="both"/>
      </w:pPr>
      <w:r>
        <w:rPr/>
        <w:t xml:space="preserve"/>
      </w:r>
    </w:p>
    <w:p>
      <w:pPr>
        <w:jc w:val="both"/>
      </w:pPr>
      <w:r>
        <w:rPr/>
        <w:t xml:space="preserve">One potential bias in this article is the assumption that people are more prone to succumbing to unhealthy food choices when they are low in self-control. While this may be true for some individuals, it is not necessarily true for everyone. The article does not consider individual differences in self-control or the various factors that may influence food choices.</w:t>
      </w:r>
    </w:p>
    <w:p>
      <w:pPr>
        <w:jc w:val="both"/>
      </w:pPr>
      <w:r>
        <w:rPr/>
        <w:t xml:space="preserve"/>
      </w:r>
    </w:p>
    <w:p>
      <w:pPr>
        <w:jc w:val="both"/>
      </w:pPr>
      <w:r>
        <w:rPr/>
        <w:t xml:space="preserve">Additionally, the article claims that interventions in healthy eating behavior are typically based on the assumption that people have a sufficient level of self-control at the moment they make a food choice. However, this claim is unsupported and lacks evidence. There are many interventions and strategies aimed at promoting healthy eating that do not rely solely on self-control.</w:t>
      </w:r>
    </w:p>
    <w:p>
      <w:pPr>
        <w:jc w:val="both"/>
      </w:pPr>
      <w:r>
        <w:rPr/>
        <w:t xml:space="preserve"/>
      </w:r>
    </w:p>
    <w:p>
      <w:pPr>
        <w:jc w:val="both"/>
      </w:pPr>
      <w:r>
        <w:rPr/>
        <w:t xml:space="preserve">The article also suggests that heuristics, such as social proof, can be effective in influencing behavior under conditions of low self-control. While this may be true in some cases, it fails to acknowledge that heuristics can also lead to biased decision-making and irrational behavior. It is important to consider both the potential benefits and risks of using heuristics in promoting healthy food choices.</w:t>
      </w:r>
    </w:p>
    <w:p>
      <w:pPr>
        <w:jc w:val="both"/>
      </w:pPr>
      <w:r>
        <w:rPr/>
        <w:t xml:space="preserve"/>
      </w:r>
    </w:p>
    <w:p>
      <w:pPr>
        <w:jc w:val="both"/>
      </w:pPr>
      <w:r>
        <w:rPr/>
        <w:t xml:space="preserve">Furthermore, the article focuses solely on promoting healthy food choices and does not address other important factors related to nutrition and health. It fails to mention the importance of balanced diets, portion control, and overall lifestyle factors in maintaining good health.</w:t>
      </w:r>
    </w:p>
    <w:p>
      <w:pPr>
        <w:jc w:val="both"/>
      </w:pPr>
      <w:r>
        <w:rPr/>
        <w:t xml:space="preserve"/>
      </w:r>
    </w:p>
    <w:p>
      <w:pPr>
        <w:jc w:val="both"/>
      </w:pPr>
      <w:r>
        <w:rPr/>
        <w:t xml:space="preserve">Overall, while the article presents an interesting concept regarding social proof and its potential impact on food choices under low self-control conditions, it lacks a comprehensive analysis of all relevant factors and potential biases. It would benefit from considering alternative perspectives and providing more evidence for its claims.</w:t>
      </w:r>
    </w:p>
    <w:p>
      <w:pPr>
        <w:pStyle w:val="Heading1"/>
      </w:pPr>
      <w:bookmarkStart w:id="5" w:name="_Toc5"/>
      <w:r>
        <w:t>Topics for further research:</w:t>
      </w:r>
      <w:bookmarkEnd w:id="5"/>
    </w:p>
    <w:p>
      <w:pPr>
        <w:spacing w:after="0"/>
        <w:numPr>
          <w:ilvl w:val="0"/>
          <w:numId w:val="2"/>
        </w:numPr>
      </w:pPr>
      <w:r>
        <w:rPr/>
        <w:t xml:space="preserve">Factors influencing food choices and self-control
</w:t>
      </w:r>
    </w:p>
    <w:p>
      <w:pPr>
        <w:spacing w:after="0"/>
        <w:numPr>
          <w:ilvl w:val="0"/>
          <w:numId w:val="2"/>
        </w:numPr>
      </w:pPr>
      <w:r>
        <w:rPr/>
        <w:t xml:space="preserve">Individual differences in self-control and food decision-making
</w:t>
      </w:r>
    </w:p>
    <w:p>
      <w:pPr>
        <w:spacing w:after="0"/>
        <w:numPr>
          <w:ilvl w:val="0"/>
          <w:numId w:val="2"/>
        </w:numPr>
      </w:pPr>
      <w:r>
        <w:rPr/>
        <w:t xml:space="preserve">Interventions for promoting healthy eating beyond self-control
</w:t>
      </w:r>
    </w:p>
    <w:p>
      <w:pPr>
        <w:spacing w:after="0"/>
        <w:numPr>
          <w:ilvl w:val="0"/>
          <w:numId w:val="2"/>
        </w:numPr>
      </w:pPr>
      <w:r>
        <w:rPr/>
        <w:t xml:space="preserve">Biases and risks associated with heuristics in decision-making
</w:t>
      </w:r>
    </w:p>
    <w:p>
      <w:pPr>
        <w:spacing w:after="0"/>
        <w:numPr>
          <w:ilvl w:val="0"/>
          <w:numId w:val="2"/>
        </w:numPr>
      </w:pPr>
      <w:r>
        <w:rPr/>
        <w:t xml:space="preserve">Importance of balanced diets and portion control for good health
</w:t>
      </w:r>
    </w:p>
    <w:p>
      <w:pPr>
        <w:numPr>
          <w:ilvl w:val="0"/>
          <w:numId w:val="2"/>
        </w:numPr>
      </w:pPr>
      <w:r>
        <w:rPr/>
        <w:t xml:space="preserve">Lifestyle factors and their impact on nutrition and health</w:t>
      </w:r>
    </w:p>
    <w:p>
      <w:pPr>
        <w:pStyle w:val="Heading1"/>
      </w:pPr>
      <w:bookmarkStart w:id="6" w:name="_Toc6"/>
      <w:r>
        <w:t>Report location:</w:t>
      </w:r>
      <w:bookmarkEnd w:id="6"/>
    </w:p>
    <w:p>
      <w:hyperlink r:id="rId8" w:history="1">
        <w:r>
          <w:rPr>
            <w:color w:val="2980b9"/>
            <w:u w:val="single"/>
          </w:rPr>
          <w:t xml:space="preserve">https://www.fullpicture.app/item/d3ef4a4f5e0cfc90eed3e19b306a63de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0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329315001330" TargetMode="External"/><Relationship Id="rId8" Type="http://schemas.openxmlformats.org/officeDocument/2006/relationships/hyperlink" Target="https://www.fullpicture.app/item/d3ef4a4f5e0cfc90eed3e19b306a6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2024-02-10T07:31:49+01:00</dcterms:created>
  <dcterms:modified xsi:type="dcterms:W3CDTF">2024-02-10T07:31:49+01:00</dcterms:modified>
</cp:coreProperties>
</file>

<file path=docProps/custom.xml><?xml version="1.0" encoding="utf-8"?>
<Properties xmlns="http://schemas.openxmlformats.org/officeDocument/2006/custom-properties" xmlns:vt="http://schemas.openxmlformats.org/officeDocument/2006/docPropsVTypes"/>
</file>