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 to reinstate Donald Trump's Facebook and Instagram accounts | Reuters</w:t>
      </w:r>
      <w:br/>
      <w:hyperlink r:id="rId7" w:history="1">
        <w:r>
          <w:rPr>
            <w:color w:val="2980b9"/>
            <w:u w:val="single"/>
          </w:rPr>
          <w:t xml:space="preserve">https://www.reuters.com/technology/meta-restore-donald-trumps-facebook-instagram-accounts-2023-01-25/</w:t>
        </w:r>
      </w:hyperlink>
    </w:p>
    <w:p>
      <w:pPr>
        <w:pStyle w:val="Heading1"/>
      </w:pPr>
      <w:bookmarkStart w:id="2" w:name="_Toc2"/>
      <w:r>
        <w:t>Article summary:</w:t>
      </w:r>
      <w:bookmarkEnd w:id="2"/>
    </w:p>
    <w:p>
      <w:pPr>
        <w:jc w:val="both"/>
      </w:pPr>
      <w:r>
        <w:rPr/>
        <w:t xml:space="preserve">1. Meta Platforms Inc. announced that it will be reinstating former U.S. President Donald Trump's Facebook and Instagram accounts in the coming weeks.</w:t>
      </w:r>
    </w:p>
    <w:p>
      <w:pPr>
        <w:jc w:val="both"/>
      </w:pPr>
      <w:r>
        <w:rPr/>
        <w:t xml:space="preserve">2. The suspension of his accounts was due to the deadly Capitol Hill riot on January 6, 2021.</w:t>
      </w:r>
    </w:p>
    <w:p>
      <w:pPr>
        <w:jc w:val="both"/>
      </w:pPr>
      <w:r>
        <w:rPr/>
        <w:t xml:space="preserve">3. The article was reported by Sheila Dang in Dallas and Katie Paul in Palo Alto, with additional reporting by Greg Bensinger, David Shepardson, Kanishka Singh, Eva Mathews and Yuvraj Malik; Editing by Kenneth Li and Rosalba O'Brien.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Reuters, a well-known news agency with a good reputation for accuracy and impartiality. The article provides detailed information about the decision to reinstate Donald Trump's Facebook and Instagram accounts, including the reasons for the suspension of his accounts after the Capitol Hill riot on January 6th 2021. Furthermore, the article includes multiple sources of information from different reporters which adds credibility to its claims. </w:t>
      </w:r>
    </w:p>
    <w:p>
      <w:pPr>
        <w:jc w:val="both"/>
      </w:pPr>
      <w:r>
        <w:rPr/>
        <w:t xml:space="preserve">However, there are some potential biases present in the article which could affect its trustworthiness and reliability. For example, there is no mention of any counterarguments or opposing views regarding this decision which could lead readers to believe that this decision is universally accepted without any criticism or debate surrounding it. Additionally, there is no discussion of any possible risks associated with this decision which could be seen as an oversight on behalf of the authors as these risks should be taken into consideration when making such decisions. </w:t>
      </w:r>
    </w:p>
    <w:p>
      <w:pPr>
        <w:jc w:val="both"/>
      </w:pPr>
      <w:r>
        <w:rPr/>
        <w:t xml:space="preserve">In conclusion, while this article is generally reliable and trustworthy due to its reputable source and multiple sources of information included within it, there are some potential biases present which could affect its overall trustworthiness and reliability such as a lack of counterarguments or discussion of possible risks associated with this decision.</w:t>
      </w:r>
    </w:p>
    <w:p>
      <w:pPr>
        <w:pStyle w:val="Heading1"/>
      </w:pPr>
      <w:bookmarkStart w:id="5" w:name="_Toc5"/>
      <w:r>
        <w:t>Topics for further research:</w:t>
      </w:r>
      <w:bookmarkEnd w:id="5"/>
    </w:p>
    <w:p>
      <w:pPr>
        <w:spacing w:after="0"/>
        <w:numPr>
          <w:ilvl w:val="0"/>
          <w:numId w:val="2"/>
        </w:numPr>
      </w:pPr>
      <w:r>
        <w:rPr/>
        <w:t xml:space="preserve">Criticism of Facebook's decision to reinstate Donald Trump's accounts</w:t>
      </w:r>
    </w:p>
    <w:p>
      <w:pPr>
        <w:spacing w:after="0"/>
        <w:numPr>
          <w:ilvl w:val="0"/>
          <w:numId w:val="2"/>
        </w:numPr>
      </w:pPr>
      <w:r>
        <w:rPr/>
        <w:t xml:space="preserve">Potential risks of reinstating Donald Trump's accounts</w:t>
      </w:r>
    </w:p>
    <w:p>
      <w:pPr>
        <w:spacing w:after="0"/>
        <w:numPr>
          <w:ilvl w:val="0"/>
          <w:numId w:val="2"/>
        </w:numPr>
      </w:pPr>
      <w:r>
        <w:rPr/>
        <w:t xml:space="preserve">Debate surrounding Facebook's decision to reinstate Donald Trump's accounts</w:t>
      </w:r>
    </w:p>
    <w:p>
      <w:pPr>
        <w:spacing w:after="0"/>
        <w:numPr>
          <w:ilvl w:val="0"/>
          <w:numId w:val="2"/>
        </w:numPr>
      </w:pPr>
      <w:r>
        <w:rPr/>
        <w:t xml:space="preserve">Impact of Donald Trump's accounts on public discourse</w:t>
      </w:r>
    </w:p>
    <w:p>
      <w:pPr>
        <w:spacing w:after="0"/>
        <w:numPr>
          <w:ilvl w:val="0"/>
          <w:numId w:val="2"/>
        </w:numPr>
      </w:pPr>
      <w:r>
        <w:rPr/>
        <w:t xml:space="preserve">Reactions to Facebook's decision to reinstate Donald Trump's accounts</w:t>
      </w:r>
    </w:p>
    <w:p>
      <w:pPr>
        <w:numPr>
          <w:ilvl w:val="0"/>
          <w:numId w:val="2"/>
        </w:numPr>
      </w:pPr>
      <w:r>
        <w:rPr/>
        <w:t xml:space="preserve">Implications of Facebook's decision to reinstate Donald Trump's accounts</w:t>
      </w:r>
    </w:p>
    <w:p>
      <w:pPr>
        <w:pStyle w:val="Heading1"/>
      </w:pPr>
      <w:bookmarkStart w:id="6" w:name="_Toc6"/>
      <w:r>
        <w:t>Report location:</w:t>
      </w:r>
      <w:bookmarkEnd w:id="6"/>
    </w:p>
    <w:p>
      <w:hyperlink r:id="rId8" w:history="1">
        <w:r>
          <w:rPr>
            <w:color w:val="2980b9"/>
            <w:u w:val="single"/>
          </w:rPr>
          <w:t xml:space="preserve">https://www.fullpicture.app/item/d413121d98fdc508eb9a79b912da199f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DD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technology/meta-restore-donald-trumps-facebook-instagram-accounts-2023-01-25/" TargetMode="External"/><Relationship Id="rId8" Type="http://schemas.openxmlformats.org/officeDocument/2006/relationships/hyperlink" Target="https://www.fullpicture.app/item/d413121d98fdc508eb9a79b912da1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2023-02-21T23:47:05+01:00</dcterms:created>
  <dcterms:modified xsi:type="dcterms:W3CDTF">2023-02-21T23:47:05+01:00</dcterms:modified>
</cp:coreProperties>
</file>

<file path=docProps/custom.xml><?xml version="1.0" encoding="utf-8"?>
<Properties xmlns="http://schemas.openxmlformats.org/officeDocument/2006/custom-properties" xmlns:vt="http://schemas.openxmlformats.org/officeDocument/2006/docPropsVTypes"/>
</file>