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李克强主持召开国务院全体会议 讨论《政府工作报告（征求意见稿）》_凤凰网</w:t>
      </w:r>
      <w:br/>
      <w:hyperlink r:id="rId7" w:history="1">
        <w:r>
          <w:rPr>
            <w:color w:val="2980b9"/>
            <w:u w:val="single"/>
          </w:rPr>
          <w:t xml:space="preserve">https://news.ifeng.com/c/8N6nGg4302S</w:t>
        </w:r>
      </w:hyperlink>
    </w:p>
    <w:p>
      <w:pPr>
        <w:pStyle w:val="Heading1"/>
      </w:pPr>
      <w:bookmarkStart w:id="2" w:name="_Toc2"/>
      <w:r>
        <w:t>Article summary:</w:t>
      </w:r>
      <w:bookmarkEnd w:id="2"/>
    </w:p>
    <w:p>
      <w:pPr>
        <w:jc w:val="both"/>
      </w:pPr>
      <w:r>
        <w:rPr/>
        <w:t xml:space="preserve">1. Chinese Premier Li Keqiang chaired a meeting of the State Council to discuss the draft Government Work Report.</w:t>
      </w:r>
    </w:p>
    <w:p>
      <w:pPr>
        <w:jc w:val="both"/>
      </w:pPr>
      <w:r>
        <w:rPr/>
        <w:t xml:space="preserve">2. The report reflects the work and situation requirements, and was sent to provinces, central government departments, and units for feedback.</w:t>
      </w:r>
    </w:p>
    <w:p>
      <w:pPr>
        <w:jc w:val="both"/>
      </w:pPr>
      <w:r>
        <w:rPr/>
        <w:t xml:space="preserve">3. Over the past five years, China has achieved great success in development under the leadership of Xi Jinping, with effective responses to unexpected factors such as the pandemic and policies implemented to stabilize employment and prices.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reporting of Chinese Premier Li Keqiang's chairing of a meeting of the State Council to discuss the draft Government Work Report. It provides an accurate description of the event, including details on who attended and what was discussed. The article also provides a comprehensive overview of China's achievements over the past five years under Xi Jinping's leadership, citing specific examples such as employment figures and price stability. </w:t>
      </w:r>
    </w:p>
    <w:p>
      <w:pPr>
        <w:jc w:val="both"/>
      </w:pPr>
      <w:r>
        <w:rPr/>
        <w:t xml:space="preserve">The article does not appear to be biased or one-sided in its reporting; it presents both sides equally by providing an overview of China's successes as well as noting potential risks that still remain. It also does not contain any promotional content or unsupported claims; all claims are backed up with evidence from official sources such as government reports or statistics. Furthermore, there are no missing points of consideration or unexplored counterarguments; all relevant information is included in the article. </w:t>
      </w:r>
    </w:p>
    <w:p>
      <w:pPr>
        <w:jc w:val="both"/>
      </w:pPr>
      <w:r>
        <w:rPr/>
        <w:t xml:space="preserve">In conclusion, this article is reliable and trustworthy in its reporting on Chinese Premier Li Keqiang's chairing of a meeting of the State Council to discuss the draft Government Work Report.</w:t>
      </w:r>
    </w:p>
    <w:p>
      <w:pPr>
        <w:pStyle w:val="Heading1"/>
      </w:pPr>
      <w:bookmarkStart w:id="5" w:name="_Toc5"/>
      <w:r>
        <w:t>Topics for further research:</w:t>
      </w:r>
      <w:bookmarkEnd w:id="5"/>
    </w:p>
    <w:p>
      <w:pPr>
        <w:spacing w:after="0"/>
        <w:numPr>
          <w:ilvl w:val="0"/>
          <w:numId w:val="2"/>
        </w:numPr>
      </w:pPr>
      <w:r>
        <w:rPr/>
        <w:t xml:space="preserve">Chinese economic growth</w:t>
      </w:r>
    </w:p>
    <w:p>
      <w:pPr>
        <w:spacing w:after="0"/>
        <w:numPr>
          <w:ilvl w:val="0"/>
          <w:numId w:val="2"/>
        </w:numPr>
      </w:pPr>
      <w:r>
        <w:rPr/>
        <w:t xml:space="preserve">Chinese government policies</w:t>
      </w:r>
    </w:p>
    <w:p>
      <w:pPr>
        <w:spacing w:after="0"/>
        <w:numPr>
          <w:ilvl w:val="0"/>
          <w:numId w:val="2"/>
        </w:numPr>
      </w:pPr>
      <w:r>
        <w:rPr/>
        <w:t xml:space="preserve">Chinese employment figures</w:t>
      </w:r>
    </w:p>
    <w:p>
      <w:pPr>
        <w:spacing w:after="0"/>
        <w:numPr>
          <w:ilvl w:val="0"/>
          <w:numId w:val="2"/>
        </w:numPr>
      </w:pPr>
      <w:r>
        <w:rPr/>
        <w:t xml:space="preserve">Chinese price stability</w:t>
      </w:r>
    </w:p>
    <w:p>
      <w:pPr>
        <w:spacing w:after="0"/>
        <w:numPr>
          <w:ilvl w:val="0"/>
          <w:numId w:val="2"/>
        </w:numPr>
      </w:pPr>
      <w:r>
        <w:rPr/>
        <w:t xml:space="preserve">Chinese economic risks</w:t>
      </w:r>
    </w:p>
    <w:p>
      <w:pPr>
        <w:numPr>
          <w:ilvl w:val="0"/>
          <w:numId w:val="2"/>
        </w:numPr>
      </w:pPr>
      <w:r>
        <w:rPr/>
        <w:t xml:space="preserve">Chinese economic development</w:t>
      </w:r>
    </w:p>
    <w:p>
      <w:pPr>
        <w:pStyle w:val="Heading1"/>
      </w:pPr>
      <w:bookmarkStart w:id="6" w:name="_Toc6"/>
      <w:r>
        <w:t>Report location:</w:t>
      </w:r>
      <w:bookmarkEnd w:id="6"/>
    </w:p>
    <w:p>
      <w:hyperlink r:id="rId8" w:history="1">
        <w:r>
          <w:rPr>
            <w:color w:val="2980b9"/>
            <w:u w:val="single"/>
          </w:rPr>
          <w:t xml:space="preserve">https://www.fullpicture.app/item/d426ddc6dd4a9f24e5ac1baed5ea1fe6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B8F7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ws.ifeng.com/c/8N6nGg4302S" TargetMode="External"/><Relationship Id="rId8" Type="http://schemas.openxmlformats.org/officeDocument/2006/relationships/hyperlink" Target="https://www.fullpicture.app/item/d426ddc6dd4a9f24e5ac1baed5ea1fe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2023-02-28T11:10:56+01:00</dcterms:created>
  <dcterms:modified xsi:type="dcterms:W3CDTF">2023-02-28T11:10:56+01:00</dcterms:modified>
</cp:coreProperties>
</file>

<file path=docProps/custom.xml><?xml version="1.0" encoding="utf-8"?>
<Properties xmlns="http://schemas.openxmlformats.org/officeDocument/2006/custom-properties" xmlns:vt="http://schemas.openxmlformats.org/officeDocument/2006/docPropsVTypes"/>
</file>