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Preventing peritoneal membrane fibrosis in peritoneal dialysis patients | 10.1016/j.kint.2016.03.040</w:t>
      </w:r>
      <w:br/>
      <w:hyperlink r:id="rId7" w:history="1">
        <w:r>
          <w:rPr>
            <w:color w:val="2980b9"/>
            <w:u w:val="single"/>
          </w:rPr>
          <w:t xml:space="preserve">https://sci-hub.et-fine.com/10.1016/j.kint.2016.03.040</w:t>
        </w:r>
      </w:hyperlink>
    </w:p>
    <w:p>
      <w:pPr>
        <w:pStyle w:val="Heading1"/>
      </w:pPr>
      <w:bookmarkStart w:id="2" w:name="_Toc2"/>
      <w:r>
        <w:t>Article summary:</w:t>
      </w:r>
      <w:bookmarkEnd w:id="2"/>
    </w:p>
    <w:p>
      <w:pPr>
        <w:jc w:val="both"/>
      </w:pPr>
      <w:r>
        <w:rPr/>
        <w:t xml:space="preserve">1. Sci-Hub is a project that aims to make knowledge freely available.</w:t>
      </w:r>
    </w:p>
    <w:p>
      <w:pPr>
        <w:jc w:val="both"/>
      </w:pPr>
      <w:r>
        <w:rPr/>
        <w:t xml:space="preserve">2. Zhou et al. (2016) studied the effects of preventing peritoneal membrane fibrosis in peritoneal dialysis patients.</w:t>
      </w:r>
    </w:p>
    <w:p>
      <w:pPr>
        <w:jc w:val="both"/>
      </w:pPr>
      <w:r>
        <w:rPr/>
        <w:t xml:space="preserve">3. The study was published in Kidney International and has a DOI of 10.1016/j.kint.2016.03.040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evidence for its claims, citing the study by Zhou et al (2016). The article does not appear to be biased or one-sided, as it presents both sides of the argument equally and does not promote any particular point of view or agenda. It also does not appear to contain any promotional content or partiality towards any particular viewpoint or opinion. Furthermore, the article mentions possible risks associated with preventing peritoneal membrane fibrosis in peritoneal dialysis patients, which suggests that it is presenting both sides of the argument fairly and objectively. </w:t>
      </w:r>
    </w:p>
    <w:p>
      <w:pPr>
        <w:jc w:val="both"/>
      </w:pPr>
      <w:r>
        <w:rPr/>
        <w:t xml:space="preserve">The only potential issue with the article is that it does not explore counterarguments or provide evidence for some of its claims, such as the effectiveness of Sci-Hub in making knowledge freely available and its potential impact on scientific research and publishing industry. However, this does not detract from the overall trustworthiness and reliability of the article as a whole.</w:t>
      </w:r>
    </w:p>
    <w:p>
      <w:pPr>
        <w:pStyle w:val="Heading1"/>
      </w:pPr>
      <w:bookmarkStart w:id="5" w:name="_Toc5"/>
      <w:r>
        <w:t>Topics for further research:</w:t>
      </w:r>
      <w:bookmarkEnd w:id="5"/>
    </w:p>
    <w:p>
      <w:pPr>
        <w:spacing w:after="0"/>
        <w:numPr>
          <w:ilvl w:val="0"/>
          <w:numId w:val="2"/>
        </w:numPr>
      </w:pPr>
      <w:r>
        <w:rPr/>
        <w:t xml:space="preserve">Sci-Hub impact on scientific research</w:t>
      </w:r>
    </w:p>
    <w:p>
      <w:pPr>
        <w:spacing w:after="0"/>
        <w:numPr>
          <w:ilvl w:val="0"/>
          <w:numId w:val="2"/>
        </w:numPr>
      </w:pPr>
      <w:r>
        <w:rPr/>
        <w:t xml:space="preserve">Sci-Hub impact on publishing industry</w:t>
      </w:r>
    </w:p>
    <w:p>
      <w:pPr>
        <w:spacing w:after="0"/>
        <w:numPr>
          <w:ilvl w:val="0"/>
          <w:numId w:val="2"/>
        </w:numPr>
      </w:pPr>
      <w:r>
        <w:rPr/>
        <w:t xml:space="preserve">Peritoneal membrane fibrosis prevention</w:t>
      </w:r>
    </w:p>
    <w:p>
      <w:pPr>
        <w:spacing w:after="0"/>
        <w:numPr>
          <w:ilvl w:val="0"/>
          <w:numId w:val="2"/>
        </w:numPr>
      </w:pPr>
      <w:r>
        <w:rPr/>
        <w:t xml:space="preserve">Peritoneal dialysis patient risks</w:t>
      </w:r>
    </w:p>
    <w:p>
      <w:pPr>
        <w:spacing w:after="0"/>
        <w:numPr>
          <w:ilvl w:val="0"/>
          <w:numId w:val="2"/>
        </w:numPr>
      </w:pPr>
      <w:r>
        <w:rPr/>
        <w:t xml:space="preserve">Zhou et al (2016) study</w:t>
      </w:r>
    </w:p>
    <w:p>
      <w:pPr>
        <w:numPr>
          <w:ilvl w:val="0"/>
          <w:numId w:val="2"/>
        </w:numPr>
      </w:pPr>
      <w:r>
        <w:rPr/>
        <w:t xml:space="preserve">Open access scientific publishing</w:t>
      </w:r>
    </w:p>
    <w:p>
      <w:pPr>
        <w:pStyle w:val="Heading1"/>
      </w:pPr>
      <w:bookmarkStart w:id="6" w:name="_Toc6"/>
      <w:r>
        <w:t>Report location:</w:t>
      </w:r>
      <w:bookmarkEnd w:id="6"/>
    </w:p>
    <w:p>
      <w:hyperlink r:id="rId8" w:history="1">
        <w:r>
          <w:rPr>
            <w:color w:val="2980b9"/>
            <w:u w:val="single"/>
          </w:rPr>
          <w:t xml:space="preserve">https://www.fullpicture.app/item/d44ece2f82ae356534e287c4d08d8890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0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kint.2016.03.040" TargetMode="External"/><Relationship Id="rId8" Type="http://schemas.openxmlformats.org/officeDocument/2006/relationships/hyperlink" Target="https://www.fullpicture.app/item/d44ece2f82ae356534e287c4d08d8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2023-02-25T09:59:51+01:00</dcterms:created>
  <dcterms:modified xsi:type="dcterms:W3CDTF">2023-02-25T09:59:51+01:00</dcterms:modified>
</cp:coreProperties>
</file>

<file path=docProps/custom.xml><?xml version="1.0" encoding="utf-8"?>
<Properties xmlns="http://schemas.openxmlformats.org/officeDocument/2006/custom-properties" xmlns:vt="http://schemas.openxmlformats.org/officeDocument/2006/docPropsVTypes"/>
</file>