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Quincy Esteban | Engineer 1 | State of North Carolina | 2019</w:t>
      </w:r>
      <w:br/>
      <w:hyperlink r:id="rId7" w:history="1">
        <w:r>
          <w:rPr>
            <w:color w:val="2980b9"/>
            <w:u w:val="single"/>
          </w:rPr>
          <w:t xml:space="preserve">https://openpayrolls.com/quincy-esteban-85929154</w:t>
        </w:r>
      </w:hyperlink>
    </w:p>
    <w:p>
      <w:pPr>
        <w:pStyle w:val="Heading1"/>
      </w:pPr>
      <w:bookmarkStart w:id="2" w:name="_Toc2"/>
      <w:r>
        <w:t>Article summary:</w:t>
      </w:r>
      <w:bookmarkEnd w:id="2"/>
    </w:p>
    <w:p>
      <w:pPr>
        <w:jc w:val="both"/>
      </w:pPr>
      <w:r>
        <w:rPr/>
        <w:t xml:space="preserve">1. Quincy Esteban worked as an Engineer 1 for the State of North Carolina in 2019.</w:t>
      </w:r>
    </w:p>
    <w:p>
      <w:pPr>
        <w:jc w:val="both"/>
      </w:pPr>
      <w:r>
        <w:rPr/>
        <w:t xml:space="preserve">2. He had a reported pay of $68,808, which is higher than the average pay for state employees but lower than the national average for government employees.</w:t>
      </w:r>
    </w:p>
    <w:p>
      <w:pPr>
        <w:jc w:val="both"/>
      </w:pPr>
      <w:r>
        <w:rPr/>
        <w:t xml:space="preserve">3. His job was full-time and non-permanent, and he worked in the transportation sector.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basic information about Quincy Esteban, an Engineer 1 who worked for the State of North Carolina in 2019. The article reports that Esteban had a reported pay of $68,808, which is higher than the average pay for state employees but lower than the national average for government employees. However, the article lacks depth and context, leaving room for potential biases and missing points of consideration.</w:t>
      </w:r>
    </w:p>
    <w:p>
      <w:pPr>
        <w:jc w:val="both"/>
      </w:pPr>
      <w:r>
        <w:rPr/>
        <w:t xml:space="preserve"/>
      </w:r>
    </w:p>
    <w:p>
      <w:pPr>
        <w:jc w:val="both"/>
      </w:pPr>
      <w:r>
        <w:rPr/>
        <w:t xml:space="preserve">One potential bias in the article is its focus on Esteban's salary without providing any information about his job responsibilities or performance. This one-sided reporting could lead readers to assume that Esteban's salary is either too high or too low without considering his contributions to the state government.</w:t>
      </w:r>
    </w:p>
    <w:p>
      <w:pPr>
        <w:jc w:val="both"/>
      </w:pPr>
      <w:r>
        <w:rPr/>
        <w:t xml:space="preserve"/>
      </w:r>
    </w:p>
    <w:p>
      <w:pPr>
        <w:jc w:val="both"/>
      </w:pPr>
      <w:r>
        <w:rPr/>
        <w:t xml:space="preserve">Additionally, the article does not provide any evidence or sources to support its claim that Esteban's salary is higher than average for state employees. Without this evidence, readers may question the accuracy of this statement and whether it is intended to promote or criticize Esteban's compensation.</w:t>
      </w:r>
    </w:p>
    <w:p>
      <w:pPr>
        <w:jc w:val="both"/>
      </w:pPr>
      <w:r>
        <w:rPr/>
        <w:t xml:space="preserve"/>
      </w:r>
    </w:p>
    <w:p>
      <w:pPr>
        <w:jc w:val="both"/>
      </w:pPr>
      <w:r>
        <w:rPr/>
        <w:t xml:space="preserve">Furthermore, the article does not explore any counterarguments or alternative perspectives on Esteban's salary. For example, some readers may argue that his salary is justified based on his education level, experience, and job duties. Others may argue that his salary is too high compared to other government employees with similar qualifications and responsibilities.</w:t>
      </w:r>
    </w:p>
    <w:p>
      <w:pPr>
        <w:jc w:val="both"/>
      </w:pPr>
      <w:r>
        <w:rPr/>
        <w:t xml:space="preserve"/>
      </w:r>
    </w:p>
    <w:p>
      <w:pPr>
        <w:jc w:val="both"/>
      </w:pPr>
      <w:r>
        <w:rPr/>
        <w:t xml:space="preserve">Overall, while the article provides basic information about Quincy Esteban's salary as an Engineer 1 for the State of North Carolina in 2019, it lacks depth and context. Its potential biases include one-sided reporting and unsupported claims. To provide a more comprehensive analysis of Esteban's compensation and job performance, additional information would be needed about his specific job duties and responsibilities as well as comparisons to other government employees with similar qualifications and experience levels.</w:t>
      </w:r>
    </w:p>
    <w:p>
      <w:pPr>
        <w:pStyle w:val="Heading1"/>
      </w:pPr>
      <w:bookmarkStart w:id="5" w:name="_Toc5"/>
      <w:r>
        <w:t>Topics for further research:</w:t>
      </w:r>
      <w:bookmarkEnd w:id="5"/>
    </w:p>
    <w:p>
      <w:pPr>
        <w:spacing w:after="0"/>
        <w:numPr>
          <w:ilvl w:val="0"/>
          <w:numId w:val="2"/>
        </w:numPr>
      </w:pPr>
      <w:r>
        <w:rPr/>
        <w:t xml:space="preserve">Job responsibilities of an Engineer 1 in the State of North Carolina
</w:t>
      </w:r>
    </w:p>
    <w:p>
      <w:pPr>
        <w:spacing w:after="0"/>
        <w:numPr>
          <w:ilvl w:val="0"/>
          <w:numId w:val="2"/>
        </w:numPr>
      </w:pPr>
      <w:r>
        <w:rPr/>
        <w:t xml:space="preserve">Performance evaluation criteria for state government employees
</w:t>
      </w:r>
    </w:p>
    <w:p>
      <w:pPr>
        <w:spacing w:after="0"/>
        <w:numPr>
          <w:ilvl w:val="0"/>
          <w:numId w:val="2"/>
        </w:numPr>
      </w:pPr>
      <w:r>
        <w:rPr/>
        <w:t xml:space="preserve">Average salaries for government employees in the United States
</w:t>
      </w:r>
    </w:p>
    <w:p>
      <w:pPr>
        <w:spacing w:after="0"/>
        <w:numPr>
          <w:ilvl w:val="0"/>
          <w:numId w:val="2"/>
        </w:numPr>
      </w:pPr>
      <w:r>
        <w:rPr/>
        <w:t xml:space="preserve">Factors that influence government employee salaries</w:t>
      </w:r>
    </w:p>
    <w:p>
      <w:pPr>
        <w:spacing w:after="0"/>
        <w:numPr>
          <w:ilvl w:val="0"/>
          <w:numId w:val="2"/>
        </w:numPr>
      </w:pPr>
      <w:r>
        <w:rPr/>
        <w:t xml:space="preserve">such as education level and experience
</w:t>
      </w:r>
    </w:p>
    <w:p>
      <w:pPr>
        <w:spacing w:after="0"/>
        <w:numPr>
          <w:ilvl w:val="0"/>
          <w:numId w:val="2"/>
        </w:numPr>
      </w:pPr>
      <w:r>
        <w:rPr/>
        <w:t xml:space="preserve">Comparison of salaries for government employees with similar qualifications and responsibilities
</w:t>
      </w:r>
    </w:p>
    <w:p>
      <w:pPr>
        <w:numPr>
          <w:ilvl w:val="0"/>
          <w:numId w:val="2"/>
        </w:numPr>
      </w:pPr>
      <w:r>
        <w:rPr/>
        <w:t xml:space="preserve">Public perception of government employee compensation and benefits.</w:t>
      </w:r>
    </w:p>
    <w:p>
      <w:pPr>
        <w:pStyle w:val="Heading1"/>
      </w:pPr>
      <w:bookmarkStart w:id="6" w:name="_Toc6"/>
      <w:r>
        <w:t>Report location:</w:t>
      </w:r>
      <w:bookmarkEnd w:id="6"/>
    </w:p>
    <w:p>
      <w:hyperlink r:id="rId8" w:history="1">
        <w:r>
          <w:rPr>
            <w:color w:val="2980b9"/>
            <w:u w:val="single"/>
          </w:rPr>
          <w:t xml:space="preserve">https://www.fullpicture.app/item/d479bd0f2641f242b1ed3e58e29a2d56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0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payrolls.com/quincy-esteban-85929154" TargetMode="External"/><Relationship Id="rId8" Type="http://schemas.openxmlformats.org/officeDocument/2006/relationships/hyperlink" Target="https://www.fullpicture.app/item/d479bd0f2641f242b1ed3e58e29a2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2023-06-10T23:37:43+02:00</dcterms:created>
  <dcterms:modified xsi:type="dcterms:W3CDTF">2023-06-10T23:37:43+02:00</dcterms:modified>
</cp:coreProperties>
</file>

<file path=docProps/custom.xml><?xml version="1.0" encoding="utf-8"?>
<Properties xmlns="http://schemas.openxmlformats.org/officeDocument/2006/custom-properties" xmlns:vt="http://schemas.openxmlformats.org/officeDocument/2006/docPropsVTypes"/>
</file>