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Bacteria-to-human protein networks reveal origins of endogenous DNA damage</w:t>
      </w:r>
      <w:br/>
      <w:hyperlink r:id="rId7" w:history="1">
        <w:r>
          <w:rPr>
            <w:color w:val="2980b9"/>
            <w:u w:val="single"/>
          </w:rPr>
          <w:t xml:space="preserve">https://www.ncbi.nlm.nih.gov/pmc/articles/PMC6344048/</w:t>
        </w:r>
      </w:hyperlink>
    </w:p>
    <w:p>
      <w:pPr>
        <w:pStyle w:val="Heading1"/>
      </w:pPr>
      <w:bookmarkStart w:id="2" w:name="_Toc2"/>
      <w:r>
        <w:t>Article summary:</w:t>
      </w:r>
      <w:bookmarkEnd w:id="2"/>
    </w:p>
    <w:p>
      <w:pPr>
        <w:jc w:val="both"/>
      </w:pPr>
      <w:r>
        <w:rPr/>
        <w:t xml:space="preserve">1. This article discusses the discovery of a large network of proteins in Escherichia coli that promote endogenous DNA damage when overproduced.</w:t>
      </w:r>
    </w:p>
    <w:p>
      <w:pPr>
        <w:jc w:val="both"/>
      </w:pPr>
      <w:r>
        <w:rPr/>
        <w:t xml:space="preserve">2. 284 human homologs of these proteins are over-represented among known cancer drivers, and their RNAs in tumors predict heavy mutagenesis and poor prognosis.</w:t>
      </w:r>
    </w:p>
    <w:p>
      <w:pPr>
        <w:jc w:val="both"/>
      </w:pPr>
      <w:r>
        <w:rPr/>
        <w:t xml:space="preserve">3. Half of tested human homologs promote DNA damage and mutation when overproduced in human cells, with DNA-damage-elevating mechanisms like those in E. coli.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through experiments conducted on both bacterial and human cells. The authors provide detailed descriptions of the experiments they conducted to identify the proteins that promote endogenous DNA damage, as well as the mechanisms by which these proteins cause such damage. Furthermore, they provide evidence for their claims by showing that the 284 human homologs of these proteins are over-represented among known cancer drivers, and that their RNAs in tumors predict heavy mutagenesis and poor prognosis. </w:t>
      </w:r>
    </w:p>
    <w:p>
      <w:pPr>
        <w:jc w:val="both"/>
      </w:pPr>
      <w:r>
        <w:rPr/>
        <w:t xml:space="preserve">The article does not appear to be biased or one-sided; it presents both sides equally by providing evidence for its claims from experiments conducted on both bacterial and human cells. Additionally, it does not appear to contain any promotional content or partiality towards any particular point of view or opinion. The article also does not appear to contain any unsupported claims or missing points of consideration; all claims made are supported by evidence from experiments conducted on both bacterial and human cells. </w:t>
      </w:r>
    </w:p>
    <w:p>
      <w:pPr>
        <w:jc w:val="both"/>
      </w:pPr>
      <w:r>
        <w:rPr/>
        <w:t xml:space="preserve">The only potential issue with this article is that it does not explore any counterarguments or possible risks associated with the findings presented in the article; however, this is likely due to the fact that this is a research paper rather than an opinion piece or review article. All in all, this article appears to be reliable and trustworthy overall, as it provides evidence for its claims from experiments conducted on both bacterial and human cells.</w:t>
      </w:r>
    </w:p>
    <w:p>
      <w:pPr>
        <w:pStyle w:val="Heading1"/>
      </w:pPr>
      <w:bookmarkStart w:id="5" w:name="_Toc5"/>
      <w:r>
        <w:t>Topics for further research:</w:t>
      </w:r>
      <w:bookmarkEnd w:id="5"/>
    </w:p>
    <w:p>
      <w:pPr>
        <w:spacing w:after="0"/>
        <w:numPr>
          <w:ilvl w:val="0"/>
          <w:numId w:val="2"/>
        </w:numPr>
      </w:pPr>
      <w:r>
        <w:rPr/>
        <w:t xml:space="preserve">Endogenous DNA damage mechanisms</w:t>
      </w:r>
    </w:p>
    <w:p>
      <w:pPr>
        <w:spacing w:after="0"/>
        <w:numPr>
          <w:ilvl w:val="0"/>
          <w:numId w:val="2"/>
        </w:numPr>
      </w:pPr>
      <w:r>
        <w:rPr/>
        <w:t xml:space="preserve">Cancer driver proteins</w:t>
      </w:r>
    </w:p>
    <w:p>
      <w:pPr>
        <w:spacing w:after="0"/>
        <w:numPr>
          <w:ilvl w:val="0"/>
          <w:numId w:val="2"/>
        </w:numPr>
      </w:pPr>
      <w:r>
        <w:rPr/>
        <w:t xml:space="preserve">Mutagenesis and prognosis</w:t>
      </w:r>
    </w:p>
    <w:p>
      <w:pPr>
        <w:spacing w:after="0"/>
        <w:numPr>
          <w:ilvl w:val="0"/>
          <w:numId w:val="2"/>
        </w:numPr>
      </w:pPr>
      <w:r>
        <w:rPr/>
        <w:t xml:space="preserve">Bacterial cell experiments</w:t>
      </w:r>
    </w:p>
    <w:p>
      <w:pPr>
        <w:spacing w:after="0"/>
        <w:numPr>
          <w:ilvl w:val="0"/>
          <w:numId w:val="2"/>
        </w:numPr>
      </w:pPr>
      <w:r>
        <w:rPr/>
        <w:t xml:space="preserve">Human cell experiments</w:t>
      </w:r>
    </w:p>
    <w:p>
      <w:pPr>
        <w:numPr>
          <w:ilvl w:val="0"/>
          <w:numId w:val="2"/>
        </w:numPr>
      </w:pPr>
      <w:r>
        <w:rPr/>
        <w:t xml:space="preserve">DNA damage and cancer risk</w:t>
      </w:r>
    </w:p>
    <w:p>
      <w:pPr>
        <w:pStyle w:val="Heading1"/>
      </w:pPr>
      <w:bookmarkStart w:id="6" w:name="_Toc6"/>
      <w:r>
        <w:t>Report location:</w:t>
      </w:r>
      <w:bookmarkEnd w:id="6"/>
    </w:p>
    <w:p>
      <w:hyperlink r:id="rId8" w:history="1">
        <w:r>
          <w:rPr>
            <w:color w:val="2980b9"/>
            <w:u w:val="single"/>
          </w:rPr>
          <w:t xml:space="preserve">https://www.fullpicture.app/item/d4dc2aea40e56c9b80f2bf6ef1c2223a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93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44048/" TargetMode="External"/><Relationship Id="rId8" Type="http://schemas.openxmlformats.org/officeDocument/2006/relationships/hyperlink" Target="https://www.fullpicture.app/item/d4dc2aea40e56c9b80f2bf6ef1c22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2023-02-21T16:44:35+01:00</dcterms:created>
  <dcterms:modified xsi:type="dcterms:W3CDTF">2023-02-21T16:44:35+01:00</dcterms:modified>
</cp:coreProperties>
</file>

<file path=docProps/custom.xml><?xml version="1.0" encoding="utf-8"?>
<Properties xmlns="http://schemas.openxmlformats.org/officeDocument/2006/custom-properties" xmlns:vt="http://schemas.openxmlformats.org/officeDocument/2006/docPropsVTypes"/>
</file>