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Hydrogène : clash au sommet entre la France, l'Allemagne et l'Espagne | Les Echos</w:t>
      </w:r>
      <w:br/>
      <w:hyperlink r:id="rId7" w:history="1">
        <w:r>
          <w:rPr>
            <w:color w:val="2980b9"/>
            <w:u w:val="single"/>
          </w:rPr>
          <w:t xml:space="preserve">https://www.lesechos.fr/monde/europe/hydrogene-clash-au-sommet-entre-la-france-lallemagne-et-lespagne-1905009</w:t>
        </w:r>
      </w:hyperlink>
    </w:p>
    <w:p>
      <w:pPr>
        <w:pStyle w:val="Heading1"/>
      </w:pPr>
      <w:bookmarkStart w:id="2" w:name="_Toc2"/>
      <w:r>
        <w:t>Article summary:</w:t>
      </w:r>
      <w:bookmarkEnd w:id="2"/>
    </w:p>
    <w:p>
      <w:pPr>
        <w:jc w:val="both"/>
      </w:pPr>
      <w:r>
        <w:rPr/>
        <w:t xml:space="preserve">1. La France, l'Allemagne et l'Espagne sont en conflit pour déterminer si l'hydrogène bas carbone produit à partir d'électricité nucléaire doit être pris en compte dans les objectifs de décarbonation de l'UE.</w:t>
      </w:r>
    </w:p>
    <w:p>
      <w:pPr>
        <w:jc w:val="both"/>
      </w:pPr>
      <w:r>
        <w:rPr/>
        <w:t xml:space="preserve">2. La directive européenne RED3 fixe des objectifs de consommation d'hydrogène renouvelable pour l'industrie, mais certains pays refusent que l'hydrogène issu de l'électricité nucléaire soit pris en compte.</w:t>
      </w:r>
    </w:p>
    <w:p>
      <w:pPr>
        <w:jc w:val="both"/>
      </w:pPr>
      <w:r>
        <w:rPr/>
        <w:t xml:space="preserve">3. La France a rameuté des alliés pour demander à la Commission européenne de proposer un amendement au projet de directive afin que les deux types d'hydrogène bénéficient des mêmes aides.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et équilibré, car il fournit une couverture complète du sujet et donne aux lecteurs une bonne compréhension des points clés du conflit entre la France, l’Allemagne et l’Espagne sur le sujet de l’hydrogène bas carbone. Il fournit également des informations sur le contexte politique et juridique qui entoure le sujet, ce qui permet aux lecteurs d’avoir une image plus complète du problème. Cependant, il y a quelques biais potentiels à prendre en compte. Par exemple, le point de vue français est mis en avant par rapport aux autres pays impliqués dans le conflit, ce qui peut donner une vision partielle du problème. De plus, certaines affirmations ne sont pas étayées par des preuves ou des sources fiables et certaines considérations importantes sont absentes (par exemple, les effets possibles sur la santé humaine). Enfin, il n’y a pas assez d’espace pour explorer les contre-arguments ou les risques potentiels associés à cette technologie.</w:t>
      </w:r>
    </w:p>
    <w:p>
      <w:pPr>
        <w:pStyle w:val="Heading1"/>
      </w:pPr>
      <w:bookmarkStart w:id="5" w:name="_Toc5"/>
      <w:r>
        <w:t>Topics for further research:</w:t>
      </w:r>
      <w:bookmarkEnd w:id="5"/>
    </w:p>
    <w:p>
      <w:pPr>
        <w:spacing w:after="0"/>
        <w:numPr>
          <w:ilvl w:val="0"/>
          <w:numId w:val="2"/>
        </w:numPr>
      </w:pPr>
      <w:r>
        <w:rPr/>
        <w:t xml:space="preserve">Risques pour la santé humaine liés à l'utilisation de l'hydrogène bas carbone</w:t>
      </w:r>
    </w:p>
    <w:p>
      <w:pPr>
        <w:spacing w:after="0"/>
        <w:numPr>
          <w:ilvl w:val="0"/>
          <w:numId w:val="2"/>
        </w:numPr>
      </w:pPr>
      <w:r>
        <w:rPr/>
        <w:t xml:space="preserve">Contre-arguments à l'utilisation de l'hydrogène bas carbone</w:t>
      </w:r>
    </w:p>
    <w:p>
      <w:pPr>
        <w:spacing w:after="0"/>
        <w:numPr>
          <w:ilvl w:val="0"/>
          <w:numId w:val="2"/>
        </w:numPr>
      </w:pPr>
      <w:r>
        <w:rPr/>
        <w:t xml:space="preserve">Impacts environnementaux de l'utilisation de l'hydrogène bas carbone</w:t>
      </w:r>
    </w:p>
    <w:p>
      <w:pPr>
        <w:spacing w:after="0"/>
        <w:numPr>
          <w:ilvl w:val="0"/>
          <w:numId w:val="2"/>
        </w:numPr>
      </w:pPr>
      <w:r>
        <w:rPr/>
        <w:t xml:space="preserve">Études sur l'utilisation de l'hydrogène bas carbone</w:t>
      </w:r>
    </w:p>
    <w:p>
      <w:pPr>
        <w:spacing w:after="0"/>
        <w:numPr>
          <w:ilvl w:val="0"/>
          <w:numId w:val="2"/>
        </w:numPr>
      </w:pPr>
      <w:r>
        <w:rPr/>
        <w:t xml:space="preserve">Politiques et législations relatives à l'utilisation de l'hydrogène bas carbone</w:t>
      </w:r>
    </w:p>
    <w:p>
      <w:pPr>
        <w:numPr>
          <w:ilvl w:val="0"/>
          <w:numId w:val="2"/>
        </w:numPr>
      </w:pPr>
      <w:r>
        <w:rPr/>
        <w:t xml:space="preserve">Évaluation des coûts et des avantages de l'utilisation de l'hydrogène bas carbone</w:t>
      </w:r>
    </w:p>
    <w:p>
      <w:pPr>
        <w:pStyle w:val="Heading1"/>
      </w:pPr>
      <w:bookmarkStart w:id="6" w:name="_Toc6"/>
      <w:r>
        <w:t>Report location:</w:t>
      </w:r>
      <w:bookmarkEnd w:id="6"/>
    </w:p>
    <w:p>
      <w:hyperlink r:id="rId8" w:history="1">
        <w:r>
          <w:rPr>
            <w:color w:val="2980b9"/>
            <w:u w:val="single"/>
          </w:rPr>
          <w:t xml:space="preserve">https://www.fullpicture.app/item/d507b64cab172bbbf79517c1ab89fa0f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B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sechos.fr/monde/europe/hydrogene-clash-au-sommet-entre-la-france-lallemagne-et-lespagne-1905009" TargetMode="External"/><Relationship Id="rId8" Type="http://schemas.openxmlformats.org/officeDocument/2006/relationships/hyperlink" Target="https://www.fullpicture.app/item/d507b64cab172bbbf79517c1ab89fa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2023-02-27T10:16:17+01:00</dcterms:created>
  <dcterms:modified xsi:type="dcterms:W3CDTF">2023-02-27T10:16:17+01:00</dcterms:modified>
</cp:coreProperties>
</file>

<file path=docProps/custom.xml><?xml version="1.0" encoding="utf-8"?>
<Properties xmlns="http://schemas.openxmlformats.org/officeDocument/2006/custom-properties" xmlns:vt="http://schemas.openxmlformats.org/officeDocument/2006/docPropsVTypes"/>
</file>