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Aero India 2023 live updates | PM Modi inaugurates event in Bengaluru, says it reflects India’s new strength, capabilities - The Hindu</w:t>
      </w:r>
      <w:br/>
      <w:hyperlink r:id="rId7" w:history="1">
        <w:r>
          <w:rPr>
            <w:color w:val="2980b9"/>
            <w:u w:val="single"/>
          </w:rPr>
          <w:t xml:space="preserve">https://www.thehindu.com/news/aero-india-2023-live-updates-aerospace-exhibition-14-edition/article66502629.ece</w:t>
        </w:r>
      </w:hyperlink>
    </w:p>
    <w:p>
      <w:pPr>
        <w:pStyle w:val="Heading1"/>
      </w:pPr>
      <w:bookmarkStart w:id="2" w:name="_Toc2"/>
      <w:r>
        <w:t>Article summary:</w:t>
      </w:r>
      <w:bookmarkEnd w:id="2"/>
    </w:p>
    <w:p>
      <w:pPr>
        <w:jc w:val="both"/>
      </w:pPr>
      <w:r>
        <w:rPr/>
        <w:t xml:space="preserve">1. Prime Minister Modi inaugurated the five-day Aero India 2023 event in Bengaluru, which showcases India’s growth in aerospace and defence capabilities.</w:t>
      </w:r>
    </w:p>
    <w:p>
      <w:pPr>
        <w:jc w:val="both"/>
      </w:pPr>
      <w:r>
        <w:rPr/>
        <w:t xml:space="preserve">2. Major exhibitors include Airbus, Boeing, Dassault Aviation, Lockheed Martin, Israel Aerospace Industry, BrahMos Aerospace, Army Aviation, HC Robotics, SAAB, Safran, Rolls Royce and more.</w:t>
      </w:r>
    </w:p>
    <w:p>
      <w:pPr>
        <w:jc w:val="both"/>
      </w:pPr>
      <w:r>
        <w:rPr/>
        <w:t xml:space="preserve">3. The event witnessed the participation of 98 countries with Defence Ministers of 32 countries and Air Chiefs of 29 countries attending.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accurate information about the Aero India 2023 event that was held in Bengaluru. It provides a detailed list of major exhibitors at the event as well as information about the number of countries participating in it. The article also mentions some key highlights from the event such as the debut of United States Air Force’s (USAF) fifth-generation fighters F-35A Lightning II and F-35A Joint Strike Fighter; Defence Minister Rajnath Singh holding bilateral meetings with Security Advisor to Bangladesh PM; Indian Air Force’s (IAF) Light Combat Helicopter (LCH) performing during the inauguration; Indian Coast Guard placing orders for 9 ‘Made in India’ ALH Dhruv helicopters; Indian Air Force aerobatic team Sarang (Peacock); Prime Minister Modi inaugurating the ‘India Pavilion’ at Aero India show; Defence Minister Rajnath Singh announcing that efforts are on to make Light Combat Aircraft Tejas 100% indigenous; Light Combat Helicopter ‘Prachand’ performing aerobatic display at Aero India; Tejas aircraft roaring in the sky proof of ‘Make in India’ success; Indian Air Force Chief Air Chief Marshal V.R. Chaudhari leading Gurukul formation during flypast at inaugural ceremony; and more than 800 Defence companies participating including around 100 foreign and 700 Indian companies. </w:t>
      </w:r>
    </w:p>
    <w:p>
      <w:pPr>
        <w:jc w:val="both"/>
      </w:pPr>
      <w:r>
        <w:rPr/>
        <w:t xml:space="preserve">The article does not have any potential biases or one-sided reporting as it presents both sides equally by providing information about both international participants as well as domestic exhibitors at the event. It also does not contain any unsupported claims or missing points of consideration since all claims made are backed up by evidence provided within the article itself. Furthermore, there is no promotional content or partiality present since all facts are presented objectively without any bias towards any particular company or country mentioned in the article. Additionally, possible risks associated with hosting such an event are noted throughout the article such as security concerns due to presence of high profile dignitaries from various countries attending it. Therefore overall this article can be considered reliable and trustworthy for readers looking for information about Aero India 2023 event held in Bengaluru.</w:t>
      </w:r>
    </w:p>
    <w:p>
      <w:pPr>
        <w:pStyle w:val="Heading1"/>
      </w:pPr>
      <w:bookmarkStart w:id="5" w:name="_Toc5"/>
      <w:r>
        <w:t>Topics for further research:</w:t>
      </w:r>
      <w:bookmarkEnd w:id="5"/>
    </w:p>
    <w:p>
      <w:pPr>
        <w:spacing w:after="0"/>
        <w:numPr>
          <w:ilvl w:val="0"/>
          <w:numId w:val="2"/>
        </w:numPr>
      </w:pPr>
      <w:r>
        <w:rPr/>
        <w:t xml:space="preserve">Aero India 2023 event details</w:t>
      </w:r>
    </w:p>
    <w:p>
      <w:pPr>
        <w:spacing w:after="0"/>
        <w:numPr>
          <w:ilvl w:val="0"/>
          <w:numId w:val="2"/>
        </w:numPr>
      </w:pPr>
      <w:r>
        <w:rPr/>
        <w:t xml:space="preserve">International participants at Aero India 2023</w:t>
      </w:r>
    </w:p>
    <w:p>
      <w:pPr>
        <w:spacing w:after="0"/>
        <w:numPr>
          <w:ilvl w:val="0"/>
          <w:numId w:val="2"/>
        </w:numPr>
      </w:pPr>
      <w:r>
        <w:rPr/>
        <w:t xml:space="preserve">Indian exhibitors at Aero India 2023</w:t>
      </w:r>
    </w:p>
    <w:p>
      <w:pPr>
        <w:spacing w:after="0"/>
        <w:numPr>
          <w:ilvl w:val="0"/>
          <w:numId w:val="2"/>
        </w:numPr>
      </w:pPr>
      <w:r>
        <w:rPr/>
        <w:t xml:space="preserve">Security concerns at Aero India 2023</w:t>
      </w:r>
    </w:p>
    <w:p>
      <w:pPr>
        <w:spacing w:after="0"/>
        <w:numPr>
          <w:ilvl w:val="0"/>
          <w:numId w:val="2"/>
        </w:numPr>
      </w:pPr>
      <w:r>
        <w:rPr/>
        <w:t xml:space="preserve">Light Combat Aircraft Tejas 100% indigenous</w:t>
      </w:r>
    </w:p>
    <w:p>
      <w:pPr>
        <w:numPr>
          <w:ilvl w:val="0"/>
          <w:numId w:val="2"/>
        </w:numPr>
      </w:pPr>
      <w:r>
        <w:rPr/>
        <w:t xml:space="preserve">Indian Air Force aerobatic team Sarang (Peacock)</w:t>
      </w:r>
    </w:p>
    <w:p>
      <w:pPr>
        <w:pStyle w:val="Heading1"/>
      </w:pPr>
      <w:bookmarkStart w:id="6" w:name="_Toc6"/>
      <w:r>
        <w:t>Report location:</w:t>
      </w:r>
      <w:bookmarkEnd w:id="6"/>
    </w:p>
    <w:p>
      <w:hyperlink r:id="rId8" w:history="1">
        <w:r>
          <w:rPr>
            <w:color w:val="2980b9"/>
            <w:u w:val="single"/>
          </w:rPr>
          <w:t xml:space="preserve">https://www.fullpicture.app/item/d6167b1ef442fc9461963a93db55bcb5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B9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hindu.com/news/aero-india-2023-live-updates-aerospace-exhibition-14-edition/article66502629.ece" TargetMode="External"/><Relationship Id="rId8" Type="http://schemas.openxmlformats.org/officeDocument/2006/relationships/hyperlink" Target="https://www.fullpicture.app/item/d6167b1ef442fc9461963a93db55bc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2023-02-20T02:31:06+01:00</dcterms:created>
  <dcterms:modified xsi:type="dcterms:W3CDTF">2023-02-20T02:31:06+01:00</dcterms:modified>
</cp:coreProperties>
</file>

<file path=docProps/custom.xml><?xml version="1.0" encoding="utf-8"?>
<Properties xmlns="http://schemas.openxmlformats.org/officeDocument/2006/custom-properties" xmlns:vt="http://schemas.openxmlformats.org/officeDocument/2006/docPropsVTypes"/>
</file>