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Одноэтажный каркасный дом. Проект "Рощино 6х6" от 729600 рублей</w:t>
      </w:r>
      <w:br/>
      <w:hyperlink r:id="rId7" w:history="1">
        <w:r>
          <w:rPr>
            <w:color w:val="2980b9"/>
            <w:u w:val="single"/>
          </w:rPr>
          <w:t xml:space="preserve">https://spbkd.ru/catalog/karkasnye-doma/odnoetazhnyy-karkasnyy-dom-proekt-roshchino-6na6/</w:t>
        </w:r>
      </w:hyperlink>
    </w:p>
    <w:p>
      <w:pPr>
        <w:pStyle w:val="Heading1"/>
      </w:pPr>
      <w:bookmarkStart w:id="2" w:name="_Toc2"/>
      <w:r>
        <w:t>Article summary:</w:t>
      </w:r>
      <w:bookmarkEnd w:id="2"/>
    </w:p>
    <w:p>
      <w:pPr>
        <w:jc w:val="both"/>
      </w:pPr>
      <w:r>
        <w:rPr/>
        <w:t xml:space="preserve">1. The article discusses a one-story frame house project called "Roshchino 6x6" with a starting price of 729,600 rubles.</w:t>
      </w:r>
    </w:p>
    <w:p>
      <w:pPr>
        <w:jc w:val="both"/>
      </w:pPr>
      <w:r>
        <w:rPr/>
        <w:t xml:space="preserve">2. The construction period for this project is estimated to be around 30 days.</w:t>
      </w:r>
    </w:p>
    <w:p>
      <w:pPr>
        <w:jc w:val="both"/>
      </w:pPr>
      <w:r>
        <w:rPr/>
        <w:t xml:space="preserve">3. Petersburg Frame Houses is an official partner of SBERBANK and offers mortgage options for building houses on favorable terms.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"Одноэтажный каркасный дом. Проект 'Рощино 6х6' от 729600 рублей" appears to be a promotional piece for Petersburg Frame Houses, a company offering construction services in Russia. The article highlights the features and benefits of their project, while also mentioning their partnership with Sberbank for mortgage lending.</w:t>
      </w:r>
    </w:p>
    <w:p>
      <w:pPr>
        <w:jc w:val="both"/>
      </w:pPr>
      <w:r>
        <w:rPr/>
        <w:t xml:space="preserve"/>
      </w:r>
    </w:p>
    <w:p>
      <w:pPr>
        <w:jc w:val="both"/>
      </w:pPr>
      <w:r>
        <w:rPr/>
        <w:t xml:space="preserve">One potential bias in the article is its one-sided reporting. It only presents the positive aspects of Petersburg Frame Houses, such as their use of certified materials, professional teams of builders, and flexible pricing policy. There is no mention of any potential drawbacks or limitations of their services.</w:t>
      </w:r>
    </w:p>
    <w:p>
      <w:pPr>
        <w:jc w:val="both"/>
      </w:pPr>
      <w:r>
        <w:rPr/>
        <w:t xml:space="preserve"/>
      </w:r>
    </w:p>
    <w:p>
      <w:pPr>
        <w:jc w:val="both"/>
      </w:pPr>
      <w:r>
        <w:rPr/>
        <w:t xml:space="preserve">Additionally, the article lacks evidence to support its claims. For example, it states that Petersburg Frame Houses has completed more than 450 projects in 11 years, but there is no data or references provided to verify this claim. Without supporting evidence, readers are left to take these claims at face value.</w:t>
      </w:r>
    </w:p>
    <w:p>
      <w:pPr>
        <w:jc w:val="both"/>
      </w:pPr>
      <w:r>
        <w:rPr/>
        <w:t xml:space="preserve"/>
      </w:r>
    </w:p>
    <w:p>
      <w:pPr>
        <w:jc w:val="both"/>
      </w:pPr>
      <w:r>
        <w:rPr/>
        <w:t xml:space="preserve">Furthermore, the article fails to explore counterarguments or present alternative perspectives. It solely focuses on promoting Petersburg Frame Houses and does not provide a balanced view by considering other options or competitors in the market.</w:t>
      </w:r>
    </w:p>
    <w:p>
      <w:pPr>
        <w:jc w:val="both"/>
      </w:pPr>
      <w:r>
        <w:rPr/>
        <w:t xml:space="preserve"/>
      </w:r>
    </w:p>
    <w:p>
      <w:pPr>
        <w:jc w:val="both"/>
      </w:pPr>
      <w:r>
        <w:rPr/>
        <w:t xml:space="preserve">The article also contains promotional content by highlighting their partnership with Sberbank for mortgage lending. While this may be relevant information for potential customers, it adds to the overall biased tone of the article.</w:t>
      </w:r>
    </w:p>
    <w:p>
      <w:pPr>
        <w:jc w:val="both"/>
      </w:pPr>
      <w:r>
        <w:rPr/>
        <w:t xml:space="preserve"/>
      </w:r>
    </w:p>
    <w:p>
      <w:pPr>
        <w:jc w:val="both"/>
      </w:pPr>
      <w:r>
        <w:rPr/>
        <w:t xml:space="preserve">Another point worth noting is that the risks associated with building a house are not adequately addressed in the article. Constructing a house involves various risks such as cost overruns, delays, and quality issues. However, these potential risks are not mentioned or discussed in the article.</w:t>
      </w:r>
    </w:p>
    <w:p>
      <w:pPr>
        <w:jc w:val="both"/>
      </w:pPr>
      <w:r>
        <w:rPr/>
        <w:t xml:space="preserve"/>
      </w:r>
    </w:p>
    <w:p>
      <w:pPr>
        <w:jc w:val="both"/>
      </w:pPr>
      <w:r>
        <w:rPr/>
        <w:t xml:space="preserve">In conclusion, this article appears to be a promotional piece for Petersburg Frame Houses that lacks balance and critical analysis. It presents biased information without providing evidence or exploring alternative perspectives. Readers should approach this article with caution and seek additional information before making any decisions related to construction services.</w:t>
      </w:r>
    </w:p>
    <w:p>
      <w:pPr>
        <w:pStyle w:val="Heading1"/>
      </w:pPr>
      <w:bookmarkStart w:id="5" w:name="_Toc5"/>
      <w:r>
        <w:t>Topics for further research:</w:t>
      </w:r>
      <w:bookmarkEnd w:id="5"/>
    </w:p>
    <w:p>
      <w:pPr>
        <w:spacing w:after="0"/>
        <w:numPr>
          <w:ilvl w:val="0"/>
          <w:numId w:val="2"/>
        </w:numPr>
      </w:pPr>
      <w:r>
        <w:rPr/>
        <w:t xml:space="preserve">Risks and challenges of building a house in Russia
</w:t>
      </w:r>
    </w:p>
    <w:p>
      <w:pPr>
        <w:spacing w:after="0"/>
        <w:numPr>
          <w:ilvl w:val="0"/>
          <w:numId w:val="2"/>
        </w:numPr>
      </w:pPr>
      <w:r>
        <w:rPr/>
        <w:t xml:space="preserve">Comparison of construction companies in Russia
</w:t>
      </w:r>
    </w:p>
    <w:p>
      <w:pPr>
        <w:spacing w:after="0"/>
        <w:numPr>
          <w:ilvl w:val="0"/>
          <w:numId w:val="2"/>
        </w:numPr>
      </w:pPr>
      <w:r>
        <w:rPr/>
        <w:t xml:space="preserve">Customer reviews and experiences with Petersburg Frame Houses
</w:t>
      </w:r>
    </w:p>
    <w:p>
      <w:pPr>
        <w:spacing w:after="0"/>
        <w:numPr>
          <w:ilvl w:val="0"/>
          <w:numId w:val="2"/>
        </w:numPr>
      </w:pPr>
      <w:r>
        <w:rPr/>
        <w:t xml:space="preserve">Alternatives to Petersburg Frame Houses for construction services in Russia
</w:t>
      </w:r>
    </w:p>
    <w:p>
      <w:pPr>
        <w:spacing w:after="0"/>
        <w:numPr>
          <w:ilvl w:val="0"/>
          <w:numId w:val="2"/>
        </w:numPr>
      </w:pPr>
      <w:r>
        <w:rPr/>
        <w:t xml:space="preserve">Mortgage lending options for building a house in Russia
</w:t>
      </w:r>
    </w:p>
    <w:p>
      <w:pPr>
        <w:numPr>
          <w:ilvl w:val="0"/>
          <w:numId w:val="2"/>
        </w:numPr>
      </w:pPr>
      <w:r>
        <w:rPr/>
        <w:t xml:space="preserve">Tips for selecting a reliable construction company in Russia</w:t>
      </w:r>
    </w:p>
    <w:p>
      <w:pPr>
        <w:pStyle w:val="Heading1"/>
      </w:pPr>
      <w:bookmarkStart w:id="6" w:name="_Toc6"/>
      <w:r>
        <w:t>Report location:</w:t>
      </w:r>
      <w:bookmarkEnd w:id="6"/>
    </w:p>
    <w:p>
      <w:hyperlink r:id="rId8" w:history="1">
        <w:r>
          <w:rPr>
            <w:color w:val="2980b9"/>
            <w:u w:val="single"/>
          </w:rPr>
          <w:t xml:space="preserve">https://www.fullpicture.app/item/d62e320d2ad5f51e03d736e6bf9c7f4d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D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bkd.ru/catalog/karkasnye-doma/odnoetazhnyy-karkasnyy-dom-proekt-roshchino-6na6/" TargetMode="External"/><Relationship Id="rId8" Type="http://schemas.openxmlformats.org/officeDocument/2006/relationships/hyperlink" Target="https://www.fullpicture.app/item/d62e320d2ad5f51e03d736e6bf9c7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2023-09-04T10:52:56+02:00</dcterms:created>
  <dcterms:modified xsi:type="dcterms:W3CDTF">2023-09-04T10:52:56+02:00</dcterms:modified>
</cp:coreProperties>
</file>

<file path=docProps/custom.xml><?xml version="1.0" encoding="utf-8"?>
<Properties xmlns="http://schemas.openxmlformats.org/officeDocument/2006/custom-properties" xmlns:vt="http://schemas.openxmlformats.org/officeDocument/2006/docPropsVTypes"/>
</file>