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Forsythoside A Mitigates Alzheimer's-like Pathology by Inhibiting Ferroptosis-mediated Neuroinflammation via Nrf2/GPX4 Axis Activation - PubMed</w:t>
      </w:r>
      <w:br/>
      <w:hyperlink r:id="rId7" w:history="1">
        <w:r>
          <w:rPr>
            <w:color w:val="2980b9"/>
            <w:u w:val="single"/>
          </w:rPr>
          <w:t xml:space="preserve">https://pubmed.ncbi.nlm.nih.gov/35342364/</w:t>
        </w:r>
      </w:hyperlink>
    </w:p>
    <w:p>
      <w:pPr>
        <w:pStyle w:val="Heading1"/>
      </w:pPr>
      <w:bookmarkStart w:id="2" w:name="_Toc2"/>
      <w:r>
        <w:t>Article summary:</w:t>
      </w:r>
      <w:bookmarkEnd w:id="2"/>
    </w:p>
    <w:p>
      <w:pPr>
        <w:jc w:val="both"/>
      </w:pPr>
      <w:r>
        <w:rPr/>
        <w:t xml:space="preserve">1. Forsythoside A (FA) is a compound found in Forsythia suspensa that has anti-inflammatory, antibacterial, antioxidant, and neuroprotective properties.</w:t>
      </w:r>
    </w:p>
    <w:p>
      <w:pPr>
        <w:jc w:val="both"/>
      </w:pPr>
      <w:r>
        <w:rPr/>
        <w:t xml:space="preserve">2. This study investigated the potential role of FA in Alzheimer's disease (AD) neuropathology using male APP/PS1 double transgenic AD mice, Aβ1-42-exposed N2a cells, erastin-stimulated HT22 cells, and LPS-induced BV2 cells.</w:t>
      </w:r>
    </w:p>
    <w:p>
      <w:pPr>
        <w:jc w:val="both"/>
      </w:pPr>
      <w:r>
        <w:rPr/>
        <w:t xml:space="preserve">3. Results showed that FA treatment improved mitochondrial function and inhibited lipid peroxidation in Aβ1-42-exposed N2a cells, decreased the formation of pro-inflammatory factors in LPS-stimulated BV2 cells, ameliorated memory and cognitive impairments and suppressed Aβ deposition and p-tau levels in the brain of male APP/PS1 mice, augmented dopaminergic signaling, inhibited iron deposition and lipid peroxidation, prevented the activation of inflammatory pathways, reduced the secretion of pro-inflammatory factors, and promoted the production of anti-inflammatory factors in the brain.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Forsythoside A (FA), a compound found in Forsythia suspensa that has anti-inflammatory, antibacterial, antioxidant, and neuroprotective properties. The authors conducted experiments using male APP/PS1 double transgenic AD mice as well as various cell lines to investigate its potential role in Alzheimer's disease (AD) neuropathology. The results showed that FA treatment improved mitochondrial function and inhibited lipid peroxidation in Aβ1-42-exposed N2a cells; decreased the formation of pro-inflammatory factors in LPS-stimulated BV2 cells; ameliorated memory and cognitive impairments; suppressed Aβ deposition and p-tau levels in the brain of male APP/PS1 mice; augmented dopaminergic signaling; inhibited iron deposition and lipid peroxidation; prevented the activation of inflammatory pathways; reduced the secretion of pro-inflammatory factors; and promoted the production of anti-inflammatory factors in the brain.</w:t>
      </w:r>
    </w:p>
    <w:p>
      <w:pPr>
        <w:jc w:val="both"/>
      </w:pPr>
      <w:r>
        <w:rPr/>
        <w:t xml:space="preserve">The article appears to be reliable overall with regards to its claims about FA's potential benefits for AD patients. The authors provide detailed descriptions about their experimental methods as well as comprehensive data analysis from their experiments with various cell lines as well as animal models. Furthermore, they also discuss possible mechanisms by which FA may exert its beneficial effects on AD pathology such as through inhibition of ferroptosis or modulation of inflammatory pathways via activation of Nrf2/GPX4 axis.</w:t>
      </w:r>
    </w:p>
    <w:p>
      <w:pPr>
        <w:jc w:val="both"/>
      </w:pPr>
      <w:r>
        <w:rPr/>
        <w:t xml:space="preserve">However there are some points worth noting regarding this article's trustworthiness. Firstly, it is important to note that all experiments were conducted using animal models or cell lines which may not accurately reflect what happens within human bodies due to differences between species or other environmental conditions which cannot be replicated within laboratory settings. Secondly, while this article does provide evidence for FA's potential benefits for AD patients it does not explore any possible risks associated with its use such as side effects or interactions with other drugs which should be taken into consideration before recommending its use for clinical purposes. Finally it should also be noted that this article was published by an open access journal which may have lower standards for peer review compared to more established journals which could potentially lead to bias or errors being overlooked during review process.</w:t>
      </w:r>
    </w:p>
    <w:p>
      <w:pPr>
        <w:pStyle w:val="Heading1"/>
      </w:pPr>
      <w:bookmarkStart w:id="5" w:name="_Toc5"/>
      <w:r>
        <w:t>Topics for further research:</w:t>
      </w:r>
      <w:bookmarkEnd w:id="5"/>
    </w:p>
    <w:p>
      <w:pPr>
        <w:spacing w:after="0"/>
        <w:numPr>
          <w:ilvl w:val="0"/>
          <w:numId w:val="2"/>
        </w:numPr>
      </w:pPr>
      <w:r>
        <w:rPr/>
        <w:t xml:space="preserve">Forsythoside A side effects</w:t>
      </w:r>
    </w:p>
    <w:p>
      <w:pPr>
        <w:spacing w:after="0"/>
        <w:numPr>
          <w:ilvl w:val="0"/>
          <w:numId w:val="2"/>
        </w:numPr>
      </w:pPr>
      <w:r>
        <w:rPr/>
        <w:t xml:space="preserve">Forsythoside A interactions with other drugs</w:t>
      </w:r>
    </w:p>
    <w:p>
      <w:pPr>
        <w:spacing w:after="0"/>
        <w:numPr>
          <w:ilvl w:val="0"/>
          <w:numId w:val="2"/>
        </w:numPr>
      </w:pPr>
      <w:r>
        <w:rPr/>
        <w:t xml:space="preserve">Forsythoside A clinical trials</w:t>
      </w:r>
    </w:p>
    <w:p>
      <w:pPr>
        <w:spacing w:after="0"/>
        <w:numPr>
          <w:ilvl w:val="0"/>
          <w:numId w:val="2"/>
        </w:numPr>
      </w:pPr>
      <w:r>
        <w:rPr/>
        <w:t xml:space="preserve">Nrf2/GPX4 axis and Alzheimer's disease</w:t>
      </w:r>
    </w:p>
    <w:p>
      <w:pPr>
        <w:spacing w:after="0"/>
        <w:numPr>
          <w:ilvl w:val="0"/>
          <w:numId w:val="2"/>
        </w:numPr>
      </w:pPr>
      <w:r>
        <w:rPr/>
        <w:t xml:space="preserve">Ferroptosis and Alzheimer's disease</w:t>
      </w:r>
    </w:p>
    <w:p>
      <w:pPr>
        <w:numPr>
          <w:ilvl w:val="0"/>
          <w:numId w:val="2"/>
        </w:numPr>
      </w:pPr>
      <w:r>
        <w:rPr/>
        <w:t xml:space="preserve">Open access journal peer review standards</w:t>
      </w:r>
    </w:p>
    <w:p>
      <w:pPr>
        <w:pStyle w:val="Heading1"/>
      </w:pPr>
      <w:bookmarkStart w:id="6" w:name="_Toc6"/>
      <w:r>
        <w:t>Report location:</w:t>
      </w:r>
      <w:bookmarkEnd w:id="6"/>
    </w:p>
    <w:p>
      <w:hyperlink r:id="rId8" w:history="1">
        <w:r>
          <w:rPr>
            <w:color w:val="2980b9"/>
            <w:u w:val="single"/>
          </w:rPr>
          <w:t xml:space="preserve">https://www.fullpicture.app/item/d678d3d947694d588fc06164d4ba4baf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F4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42364/" TargetMode="External"/><Relationship Id="rId8" Type="http://schemas.openxmlformats.org/officeDocument/2006/relationships/hyperlink" Target="https://www.fullpicture.app/item/d678d3d947694d588fc06164d4ba4b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2023-02-19T23:42:37+01:00</dcterms:created>
  <dcterms:modified xsi:type="dcterms:W3CDTF">2023-02-19T23:42:37+01:00</dcterms:modified>
</cp:coreProperties>
</file>

<file path=docProps/custom.xml><?xml version="1.0" encoding="utf-8"?>
<Properties xmlns="http://schemas.openxmlformats.org/officeDocument/2006/custom-properties" xmlns:vt="http://schemas.openxmlformats.org/officeDocument/2006/docPropsVTypes"/>
</file>