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Microorganisms | Free Full-Text | The Role of the Gut Microbiome in Psychiatric Disorders</w:t>
      </w:r>
      <w:br/>
      <w:hyperlink r:id="rId7" w:history="1">
        <w:r>
          <w:rPr>
            <w:color w:val="2980b9"/>
            <w:u w:val="single"/>
          </w:rPr>
          <w:t xml:space="preserve">https://www.mdpi.com/2076-2607/10/12/2436</w:t>
        </w:r>
      </w:hyperlink>
    </w:p>
    <w:p>
      <w:pPr>
        <w:pStyle w:val="Heading1"/>
      </w:pPr>
      <w:bookmarkStart w:id="2" w:name="_Toc2"/>
      <w:r>
        <w:t>Article summary:</w:t>
      </w:r>
      <w:bookmarkEnd w:id="2"/>
    </w:p>
    <w:p>
      <w:pPr>
        <w:jc w:val="both"/>
      </w:pPr>
      <w:r>
        <w:rPr/>
        <w:t xml:space="preserve">1. El artículo analiza el papel del microbioma intestinal y la microbiota-gut-cerebro en el desarrollo de ciertos trastornos psiquiátricos, así como el posible papel beneficioso de los probióticos administrados como ayuda a la medicación psiquiátrica.</w:t>
      </w:r>
    </w:p>
    <w:p>
      <w:pPr>
        <w:jc w:val="both"/>
      </w:pPr>
      <w:r>
        <w:rPr/>
        <w:t xml:space="preserve">2. Los estudios realizados en ratones muestran que los ratones sin microbios presentan un comportamiento menos ansioso que los ratones con microbios específicos.</w:t>
      </w:r>
    </w:p>
    <w:p>
      <w:pPr>
        <w:jc w:val="both"/>
      </w:pPr>
      <w:r>
        <w:rPr/>
        <w:t xml:space="preserve">3. Los estudios realizados en humanos muestran que las personas con trastorno de ansiedad general tienen una prevalencia menor de Ruminococcus, mientras que las personas con trastorno depresivo tienen una mayor adherencia a la dieta mediterránea.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Este artículo es una revisión sistemática sobre el papel del microbioma intestinal y la microbiota-gut-cerebro en el desarrollo de ciertos trastornos psiquiátricos, así como el posible papel beneficioso de los probióticos administrados como ayuda a la medicación psiquiátrica. El artículo se basa en 57 estudios relevantes publicados entre 2000 y 2022, lo que indica que se han realizado muchas investigaciones recientemente sobre este tema.</w:t>
      </w:r>
    </w:p>
    <w:p>
      <w:pPr>
        <w:jc w:val="both"/>
      </w:pPr>
      <w:r>
        <w:rPr/>
        <w:t xml:space="preserve">El artículo incluye estudios tanto en animales como en humanos para apoyar sus afirmaciones, lo cual es útil para proporcionar evidencia sólida para respaldar sus conclusiones. Sin embargo, hay algunas limitaciones importantes a considerar al leer este artículo. En primer lugar, todos los estudios incluidos son observacionales y no experimentales, por lo que no se pueden sacar conclusiones definitivas sobre causa y efecto entre el microbioma intestinal y los trastornos psiquiátricos. Además, muchas de las afirmaciones hechas por el autor carecen de evidencia clara o son afirmaciones sin respaldo; por ejemplo, cuando se dice que "los resultados obtenidos en modelos murinos coinciden con los resultados obtenidos de pacientes", no hay ninguna evidencia directa para respaldar esta afirmación.</w:t>
      </w:r>
    </w:p>
    <w:p>
      <w:pPr>
        <w:jc w:val="both"/>
      </w:pPr>
      <w:r>
        <w:rPr/>
        <w:t xml:space="preserve">Además, hay algunas preocupaciones acerca del contenido promocional del artículo; por ejemplo, cuando se habla sobre los posibles beneficios de los probióticos administrados como ayuda a la medicación psiquiátrica, no hay suficiente evidencia para respaldar estas afirmaciones y podría ser percibido comercialmente por algunas personas leyendo el artículo. Por último, hay algunas preocupaciones acerca del sesgo potencial del autor; por ejemplo, si bien todas las fuentes utilizadas son fiables y confiables (comenzando con PubMed), no hay información disponible sobre si el autor tiene algún interés financier o académico relacionado con este tema particular o si existe algún conflicto de intereses potencial entre él y sus fuentes citadas.</w:t>
      </w:r>
    </w:p>
    <w:p>
      <w:pPr>
        <w:jc w:val="both"/>
      </w:pPr>
      <w:r>
        <w:rPr/>
        <w:t xml:space="preserve">En general, este artículo ofrece un buen análisis crítico sobre el papel del microbioma intestinal y la microbiota-gut-cerebro en el desarroll</w:t>
      </w:r>
    </w:p>
    <w:p>
      <w:pPr>
        <w:pStyle w:val="Heading1"/>
      </w:pPr>
      <w:bookmarkStart w:id="5" w:name="_Toc5"/>
      <w:r>
        <w:t>Topics for further research:</w:t>
      </w:r>
      <w:bookmarkEnd w:id="5"/>
    </w:p>
    <w:p>
      <w:pPr>
        <w:spacing w:after="0"/>
        <w:numPr>
          <w:ilvl w:val="0"/>
          <w:numId w:val="2"/>
        </w:numPr>
      </w:pPr>
      <w:r>
        <w:rPr/>
        <w:t xml:space="preserve">Efectos del microbioma intestinal en trastornos psiquiátricos</w:t>
      </w:r>
    </w:p>
    <w:p>
      <w:pPr>
        <w:spacing w:after="0"/>
        <w:numPr>
          <w:ilvl w:val="0"/>
          <w:numId w:val="2"/>
        </w:numPr>
      </w:pPr>
      <w:r>
        <w:rPr/>
        <w:t xml:space="preserve">Relación entre microbiota-gut-cerebro y trastornos psiquiátricos</w:t>
      </w:r>
    </w:p>
    <w:p>
      <w:pPr>
        <w:spacing w:after="0"/>
        <w:numPr>
          <w:ilvl w:val="0"/>
          <w:numId w:val="2"/>
        </w:numPr>
      </w:pPr>
      <w:r>
        <w:rPr/>
        <w:t xml:space="preserve">Beneficios de los probióticos en trastornos psiquiátricos</w:t>
      </w:r>
    </w:p>
    <w:p>
      <w:pPr>
        <w:spacing w:after="0"/>
        <w:numPr>
          <w:ilvl w:val="0"/>
          <w:numId w:val="2"/>
        </w:numPr>
      </w:pPr>
      <w:r>
        <w:rPr/>
        <w:t xml:space="preserve">Estudios experimentales sobre el microbioma intestinal y la microbiota-gut-cerebro</w:t>
      </w:r>
    </w:p>
    <w:p>
      <w:pPr>
        <w:spacing w:after="0"/>
        <w:numPr>
          <w:ilvl w:val="0"/>
          <w:numId w:val="2"/>
        </w:numPr>
      </w:pPr>
      <w:r>
        <w:rPr/>
        <w:t xml:space="preserve">Conflicto de intereses en estudios sobre el microbioma intestinal y la microbiota-gut-cerebro</w:t>
      </w:r>
    </w:p>
    <w:p>
      <w:pPr>
        <w:numPr>
          <w:ilvl w:val="0"/>
          <w:numId w:val="2"/>
        </w:numPr>
      </w:pPr>
      <w:r>
        <w:rPr/>
        <w:t xml:space="preserve">Efectos a largo plazo de los probióticos en trastornos psiquiátricos</w:t>
      </w:r>
    </w:p>
    <w:p>
      <w:pPr>
        <w:pStyle w:val="Heading1"/>
      </w:pPr>
      <w:bookmarkStart w:id="6" w:name="_Toc6"/>
      <w:r>
        <w:t>Report location:</w:t>
      </w:r>
      <w:bookmarkEnd w:id="6"/>
    </w:p>
    <w:p>
      <w:hyperlink r:id="rId8" w:history="1">
        <w:r>
          <w:rPr>
            <w:color w:val="2980b9"/>
            <w:u w:val="single"/>
          </w:rPr>
          <w:t xml:space="preserve">https://www.fullpicture.app/item/d6bf6f5a8e8968209c08e3a191f5f720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B60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6-2607/10/12/2436" TargetMode="External"/><Relationship Id="rId8" Type="http://schemas.openxmlformats.org/officeDocument/2006/relationships/hyperlink" Target="https://www.fullpicture.app/item/d6bf6f5a8e8968209c08e3a191f5f7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2023-02-26T19:04:02+01:00</dcterms:created>
  <dcterms:modified xsi:type="dcterms:W3CDTF">2023-02-26T19:04:02+01:00</dcterms:modified>
</cp:coreProperties>
</file>

<file path=docProps/custom.xml><?xml version="1.0" encoding="utf-8"?>
<Properties xmlns="http://schemas.openxmlformats.org/officeDocument/2006/custom-properties" xmlns:vt="http://schemas.openxmlformats.org/officeDocument/2006/docPropsVTypes"/>
</file>