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and Validation of a Predictive Model to Aid in the Management of Intact Abdominal Aortic Aneurysms - PubMed</w:t>
      </w:r>
      <w:br/>
      <w:hyperlink r:id="rId7" w:history="1">
        <w:r>
          <w:rPr>
            <w:color w:val="2980b9"/>
            <w:u w:val="single"/>
          </w:rPr>
          <w:t xml:space="preserve">https://pubmed.ncbi.nlm.nih.gov/29643016/</w:t>
        </w:r>
      </w:hyperlink>
    </w:p>
    <w:p>
      <w:pPr>
        <w:pStyle w:val="Heading1"/>
      </w:pPr>
      <w:bookmarkStart w:id="2" w:name="_Toc2"/>
      <w:r>
        <w:t>Article summary:</w:t>
      </w:r>
      <w:bookmarkEnd w:id="2"/>
    </w:p>
    <w:p>
      <w:pPr>
        <w:jc w:val="both"/>
      </w:pPr>
      <w:r>
        <w:rPr/>
        <w:t xml:space="preserve">1. A discrete event simulation model was developed to predict the 30 day and 2-5 year survival of patients undergoing treatment and surveillance for abdominal aortic aneurysms (AAA).</w:t>
      </w:r>
    </w:p>
    <w:p>
      <w:pPr>
        <w:jc w:val="both"/>
      </w:pPr>
      <w:r>
        <w:rPr/>
        <w:t xml:space="preserve">2. The model was externally validated using two cohorts of patients, one undergoing AAA repair (n = 320) and one undergoing small AAA surveillance (n = 376).</w:t>
      </w:r>
    </w:p>
    <w:p>
      <w:pPr>
        <w:jc w:val="both"/>
      </w:pPr>
      <w:r>
        <w:rPr/>
        <w:t xml:space="preserve">3. The model was found to accurately predict the 5 year survival of patients with an AAA, and can be used during clinical decision making to better inform clinicians and patients of long-term outcomes.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detailed description of the development and validation process for the predictive model used to aid in the management of intact abdominal aortic aneurysms. The authors provide evidence from two separate cohorts that were used to validate the model, which adds credibility to their findings. Additionally, they cite relevant literature throughout the article which further supports their claims. </w:t>
      </w:r>
    </w:p>
    <w:p>
      <w:pPr>
        <w:jc w:val="both"/>
      </w:pPr>
      <w:r>
        <w:rPr/>
        <w:t xml:space="preserve">However, there are some potential biases that should be noted. For example, the authors do not discuss any potential risks associated with using this predictive model or any possible limitations that may arise from its use. Additionally, they do not explore any counterarguments or present both sides equally when discussing their findings. Furthermore, there is no mention of any promotional content or partiality in the article which could potentially influence readers’ opinions on the topic. </w:t>
      </w:r>
    </w:p>
    <w:p>
      <w:pPr>
        <w:jc w:val="both"/>
      </w:pPr>
      <w:r>
        <w:rPr/>
        <w:t xml:space="preserve">In conclusion, while this article is generally reliable in terms of its content,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Abdominal aortic aneurysm risks</w:t>
      </w:r>
    </w:p>
    <w:p>
      <w:pPr>
        <w:spacing w:after="0"/>
        <w:numPr>
          <w:ilvl w:val="0"/>
          <w:numId w:val="2"/>
        </w:numPr>
      </w:pPr>
      <w:r>
        <w:rPr/>
        <w:t xml:space="preserve">Limitations of predictive models</w:t>
      </w:r>
    </w:p>
    <w:p>
      <w:pPr>
        <w:spacing w:after="0"/>
        <w:numPr>
          <w:ilvl w:val="0"/>
          <w:numId w:val="2"/>
        </w:numPr>
      </w:pPr>
      <w:r>
        <w:rPr/>
        <w:t xml:space="preserve">Promotional content in medical research</w:t>
      </w:r>
    </w:p>
    <w:p>
      <w:pPr>
        <w:spacing w:after="0"/>
        <w:numPr>
          <w:ilvl w:val="0"/>
          <w:numId w:val="2"/>
        </w:numPr>
      </w:pPr>
      <w:r>
        <w:rPr/>
        <w:t xml:space="preserve">Counterarguments in medical research</w:t>
      </w:r>
    </w:p>
    <w:p>
      <w:pPr>
        <w:spacing w:after="0"/>
        <w:numPr>
          <w:ilvl w:val="0"/>
          <w:numId w:val="2"/>
        </w:numPr>
      </w:pPr>
      <w:r>
        <w:rPr/>
        <w:t xml:space="preserve">Presenting both sides of an argument in medical research</w:t>
      </w:r>
    </w:p>
    <w:p>
      <w:pPr>
        <w:numPr>
          <w:ilvl w:val="0"/>
          <w:numId w:val="2"/>
        </w:numPr>
      </w:pPr>
      <w:r>
        <w:rPr/>
        <w:t xml:space="preserve">Partiality in medical research</w:t>
      </w:r>
    </w:p>
    <w:p>
      <w:pPr>
        <w:pStyle w:val="Heading1"/>
      </w:pPr>
      <w:bookmarkStart w:id="6" w:name="_Toc6"/>
      <w:r>
        <w:t>Report location:</w:t>
      </w:r>
      <w:bookmarkEnd w:id="6"/>
    </w:p>
    <w:p>
      <w:hyperlink r:id="rId8" w:history="1">
        <w:r>
          <w:rPr>
            <w:color w:val="2980b9"/>
            <w:u w:val="single"/>
          </w:rPr>
          <w:t xml:space="preserve">https://www.fullpicture.app/item/d74d71fc1a2adfc005848bfd4584ead3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A15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643016/" TargetMode="External"/><Relationship Id="rId8" Type="http://schemas.openxmlformats.org/officeDocument/2006/relationships/hyperlink" Target="https://www.fullpicture.app/item/d74d71fc1a2adfc005848bfd4584ea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2023-02-23T10:52:39+01:00</dcterms:created>
  <dcterms:modified xsi:type="dcterms:W3CDTF">2023-02-23T10:52:39+01:00</dcterms:modified>
</cp:coreProperties>
</file>

<file path=docProps/custom.xml><?xml version="1.0" encoding="utf-8"?>
<Properties xmlns="http://schemas.openxmlformats.org/officeDocument/2006/custom-properties" xmlns:vt="http://schemas.openxmlformats.org/officeDocument/2006/docPropsVTypes"/>
</file>