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Search-CNKI</w:t>
      </w:r>
      <w:br/>
      <w:hyperlink r:id="rId7" w:history="1">
        <w:r>
          <w:rPr>
            <w:color w:val="2980b9"/>
            <w:u w:val="single"/>
          </w:rPr>
          <w:t xml:space="preserve">https://www.cnki.net/kns/defaultresult/index</w:t>
        </w:r>
      </w:hyperlink>
    </w:p>
    <w:p>
      <w:pPr>
        <w:pStyle w:val="Heading1"/>
      </w:pPr>
      <w:bookmarkStart w:id="2" w:name="_Toc2"/>
      <w:r>
        <w:t>Article summary:</w:t>
      </w:r>
      <w:bookmarkEnd w:id="2"/>
    </w:p>
    <w:p>
      <w:pPr>
        <w:jc w:val="both"/>
      </w:pPr>
      <w:r>
        <w:rPr/>
        <w:t xml:space="preserve">1. 齐泽克对希区柯克电影中“凝视”的分类及其意义的论述。文章介绍了齐泽克对希区柯克电影中“凝视”的不同分类，并探讨了这些分类在电影中的意义和作用。</w:t>
      </w:r>
    </w:p>
    <w:p>
      <w:pPr>
        <w:jc w:val="both"/>
      </w:pPr>
      <w:r>
        <w:rPr/>
        <w:t xml:space="preserve"/>
      </w:r>
    </w:p>
    <w:p>
      <w:pPr>
        <w:jc w:val="both"/>
      </w:pPr>
      <w:r>
        <w:rPr/>
        <w:t xml:space="preserve">2. 通过分析希区柯克的悬念观，深入剖析了电影《断·桥》的类型自反特点。文章解释了希区柯克如何运用悬念元素来增加观众的紧张感和吸引力，并探讨了这种类型自反在电影中的表现形式。</w:t>
      </w:r>
    </w:p>
    <w:p>
      <w:pPr>
        <w:jc w:val="both"/>
      </w:pPr>
      <w:r>
        <w:rPr/>
        <w:t xml:space="preserve"/>
      </w:r>
    </w:p>
    <w:p>
      <w:pPr>
        <w:jc w:val="both"/>
      </w:pPr>
      <w:r>
        <w:rPr/>
        <w:t xml:space="preserve">3. 弗洛伊德精神分析学视野下的希区柯克电影研究。文章从弗洛伊德精神分析学的角度出发，探讨了希区柯克电影中存在的心理隐喻和象征意义，并分析了这些元素对于观众情感体验和理解电影故事的重要性。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根据提供的文章内容，无法进行详细的批判性分析。因为文章只提供了标题和一些相关链接，并没有具体的内容可供分析。</w:t>
      </w:r>
    </w:p>
    <w:p>
      <w:pPr>
        <w:pStyle w:val="Heading1"/>
      </w:pPr>
      <w:bookmarkStart w:id="5" w:name="_Toc5"/>
      <w:r>
        <w:t>Topics for further research:</w:t>
      </w:r>
      <w:bookmarkEnd w:id="5"/>
    </w:p>
    <w:p>
      <w:pPr>
        <w:spacing w:after="0"/>
        <w:numPr>
          <w:ilvl w:val="0"/>
          <w:numId w:val="2"/>
        </w:numPr>
      </w:pPr>
      <w:r>
        <w:rPr/>
        <w:t xml:space="preserve">使用关键短语进行搜索：用户可以使用文章中提供的标题和相关链接作为关键短语，在Google中进行搜索，以找到更多相关的信息和文章内容。
</w:t>
      </w:r>
    </w:p>
    <w:p>
      <w:pPr>
        <w:spacing w:after="0"/>
        <w:numPr>
          <w:ilvl w:val="0"/>
          <w:numId w:val="2"/>
        </w:numPr>
      </w:pPr>
      <w:r>
        <w:rPr/>
        <w:t xml:space="preserve">阅读相关文章：用户可以阅读与该主题相关的其他文章，以获取更多的信息和观点，从而进行更深入的分析。
</w:t>
      </w:r>
    </w:p>
    <w:p>
      <w:pPr>
        <w:spacing w:after="0"/>
        <w:numPr>
          <w:ilvl w:val="0"/>
          <w:numId w:val="2"/>
        </w:numPr>
      </w:pPr>
      <w:r>
        <w:rPr/>
        <w:t xml:space="preserve">查找专家观点：用户可以寻找该领域的专家或权威人士的观点和评论，以了解更多关于该主题的信息。
</w:t>
      </w:r>
    </w:p>
    <w:p>
      <w:pPr>
        <w:spacing w:after="0"/>
        <w:numPr>
          <w:ilvl w:val="0"/>
          <w:numId w:val="2"/>
        </w:numPr>
      </w:pPr>
      <w:r>
        <w:rPr/>
        <w:t xml:space="preserve">探索相关论坛和社区：用户可以加入相关的论坛和社区，与其他人讨论该主题，并获取不同的观点和意见。
</w:t>
      </w:r>
    </w:p>
    <w:p>
      <w:pPr>
        <w:spacing w:after="0"/>
        <w:numPr>
          <w:ilvl w:val="0"/>
          <w:numId w:val="2"/>
        </w:numPr>
      </w:pPr>
      <w:r>
        <w:rPr/>
        <w:t xml:space="preserve">查阅相关研究和报告：用户可以查阅相关的研究和报告，以获取更多的数据和事实支持，从而进行更深入的分析。
</w:t>
      </w:r>
    </w:p>
    <w:p>
      <w:pPr>
        <w:numPr>
          <w:ilvl w:val="0"/>
          <w:numId w:val="2"/>
        </w:numPr>
      </w:pPr>
      <w:r>
        <w:rPr/>
        <w:t xml:space="preserve">自己进行研究和分析：最后，用户可以自己进行研究和分析，收集相关的信息和数据，并进行批判性思考和分析。</w:t>
      </w:r>
    </w:p>
    <w:p>
      <w:pPr>
        <w:pStyle w:val="Heading1"/>
      </w:pPr>
      <w:bookmarkStart w:id="6" w:name="_Toc6"/>
      <w:r>
        <w:t>Report location:</w:t>
      </w:r>
      <w:bookmarkEnd w:id="6"/>
    </w:p>
    <w:p>
      <w:hyperlink r:id="rId8" w:history="1">
        <w:r>
          <w:rPr>
            <w:color w:val="2980b9"/>
            <w:u w:val="single"/>
          </w:rPr>
          <w:t xml:space="preserve">https://www.fullpicture.app/item/d755b17219dd3a90eda4bb2551684835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6F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net/kns/defaultresult/index" TargetMode="External"/><Relationship Id="rId8" Type="http://schemas.openxmlformats.org/officeDocument/2006/relationships/hyperlink" Target="https://www.fullpicture.app/item/d755b17219dd3a90eda4bb25516848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2024-01-14T10:48:30+01:00</dcterms:created>
  <dcterms:modified xsi:type="dcterms:W3CDTF">2024-01-14T10:48:30+01:00</dcterms:modified>
</cp:coreProperties>
</file>

<file path=docProps/custom.xml><?xml version="1.0" encoding="utf-8"?>
<Properties xmlns="http://schemas.openxmlformats.org/officeDocument/2006/custom-properties" xmlns:vt="http://schemas.openxmlformats.org/officeDocument/2006/docPropsVTypes"/>
</file>