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PollyVote Popular Vote Forecast for the 2020 US Presidential Election | PS: Political Science &amp; Politics | Cambridge Core</w:t>
      </w:r>
      <w:br/>
      <w:hyperlink r:id="rId7" w:history="1">
        <w:r>
          <w:rPr>
            <w:color w:val="2980b9"/>
            <w:u w:val="single"/>
          </w:rPr>
          <w:t xml:space="preserve">https://www.cambridge.org/core/services/aop-cambridge-core/content/view/E93EB09F1858C2E7B10D56B549F3C0F2/S1049096520001420a.pdf/pollyvote_popular_vote_forecast_for_the_2020_us_presidential_election.pdf</w:t>
        </w:r>
      </w:hyperlink>
    </w:p>
    <w:p>
      <w:pPr>
        <w:pStyle w:val="Heading1"/>
      </w:pPr>
      <w:bookmarkStart w:id="2" w:name="_Toc2"/>
      <w:r>
        <w:t>Article summary:</w:t>
      </w:r>
      <w:bookmarkEnd w:id="2"/>
    </w:p>
    <w:p>
      <w:pPr>
        <w:jc w:val="both"/>
      </w:pPr>
      <w:r>
        <w:rPr/>
        <w:t xml:space="preserve">1. The PollyVote Popular Vote Forecast for the 2020 US Presidential Election is discussed in this article.</w:t>
      </w:r>
    </w:p>
    <w:p>
      <w:pPr>
        <w:jc w:val="both"/>
      </w:pPr>
      <w:r>
        <w:rPr/>
        <w:t xml:space="preserve">2. The article references a study that assessed the accuracy of popular vote forecasts in the 2016 US Presidential Election.</w:t>
      </w:r>
    </w:p>
    <w:p>
      <w:pPr>
        <w:jc w:val="both"/>
      </w:pPr>
      <w:r>
        <w:rPr/>
        <w:t xml:space="preserve">3. The study was published in a book titled "The 2016 Presidential Election: The Causes and Consequences of a Political Earthquake" and examines various factors that contributed to the election outcome.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引用了Graefe等人的研究来评估2016年美国总统选举的民意投票预测。然而，这个引用可能存在潜在的偏见，因为Graefe等人可能有自己的政治倾向或利益驱动。读者应该考虑到这一点，并对他们的研究结果保持谨慎。</w:t>
      </w:r>
    </w:p>
    <w:p>
      <w:pPr>
        <w:jc w:val="both"/>
      </w:pPr>
      <w:r>
        <w:rPr/>
        <w:t xml:space="preserve"/>
      </w:r>
    </w:p>
    <w:p>
      <w:pPr>
        <w:jc w:val="both"/>
      </w:pPr>
      <w:r>
        <w:rPr/>
        <w:t xml:space="preserve">2. 片面报道：文章只提到了Graefe等人对2016年总统选举民意投票预测的评估，但没有提及其他学者或机构对此问题的观点。这种片面报道可能导致读者得出不完整或误导性的结论。</w:t>
      </w:r>
    </w:p>
    <w:p>
      <w:pPr>
        <w:jc w:val="both"/>
      </w:pPr>
      <w:r>
        <w:rPr/>
        <w:t xml:space="preserve"/>
      </w:r>
    </w:p>
    <w:p>
      <w:pPr>
        <w:jc w:val="both"/>
      </w:pPr>
      <w:r>
        <w:rPr/>
        <w:t xml:space="preserve">3. 无根据的主张：文章没有提供足够的证据来支持其关于Graefe等人研究结果的主张。读者需要更多信息来评估这些主张是否可靠和可信。</w:t>
      </w:r>
    </w:p>
    <w:p>
      <w:pPr>
        <w:jc w:val="both"/>
      </w:pPr>
      <w:r>
        <w:rPr/>
        <w:t xml:space="preserve"/>
      </w:r>
    </w:p>
    <w:p>
      <w:pPr>
        <w:jc w:val="both"/>
      </w:pPr>
      <w:r>
        <w:rPr/>
        <w:t xml:space="preserve">4. 缺失的考虑点：文章没有讨论Graefe等人研究中可能存在的方法ological limitations（方法论限制）或其他相关因素。这种缺失可能导致读者对该研究结果产生误解或过度解读。</w:t>
      </w:r>
    </w:p>
    <w:p>
      <w:pPr>
        <w:jc w:val="both"/>
      </w:pPr>
      <w:r>
        <w:rPr/>
        <w:t xml:space="preserve"/>
      </w:r>
    </w:p>
    <w:p>
      <w:pPr>
        <w:jc w:val="both"/>
      </w:pPr>
      <w:r>
        <w:rPr/>
        <w:t xml:space="preserve">5. 所提出主张的缺失证据：文章没有提供足够的证据来支持其对Graefe等人研究结果的主张。读者需要更多的数据和分析来验证这些主张是否成立。</w:t>
      </w:r>
    </w:p>
    <w:p>
      <w:pPr>
        <w:jc w:val="both"/>
      </w:pPr>
      <w:r>
        <w:rPr/>
        <w:t xml:space="preserve"/>
      </w:r>
    </w:p>
    <w:p>
      <w:pPr>
        <w:jc w:val="both"/>
      </w:pPr>
      <w:r>
        <w:rPr/>
        <w:t xml:space="preserve">6. 未探索的反驳：文章没有探讨可能存在的反驳或批评Graefe等人研究结果的观点。这种未探索可能导致读者得出不完整或片面的结论。</w:t>
      </w:r>
    </w:p>
    <w:p>
      <w:pPr>
        <w:jc w:val="both"/>
      </w:pPr>
      <w:r>
        <w:rPr/>
        <w:t xml:space="preserve"/>
      </w:r>
    </w:p>
    <w:p>
      <w:pPr>
        <w:jc w:val="both"/>
      </w:pPr>
      <w:r>
        <w:rPr/>
        <w:t xml:space="preserve">7. 宣传内容：文章可能存在宣传性质，因为它只引用了一项研究来支持特定观点，并没有提供其他相关信息或观点。这种宣传性质可能导致读者对该问题形成偏见或误解。</w:t>
      </w:r>
    </w:p>
    <w:p>
      <w:pPr>
        <w:jc w:val="both"/>
      </w:pPr>
      <w:r>
        <w:rPr/>
        <w:t xml:space="preserve"/>
      </w:r>
    </w:p>
    <w:p>
      <w:pPr>
        <w:jc w:val="both"/>
      </w:pPr>
      <w:r>
        <w:rPr/>
        <w:t xml:space="preserve">8. 偏袒：文章可能存在偏袒，因为它只关注了Graefe等人研究结果中支持民意投票预测准确性的部分，而忽略了其他可能存在的观点或证据。这种偏袒可能导致读者得出不完整或误导性的结论。</w:t>
      </w:r>
    </w:p>
    <w:p>
      <w:pPr>
        <w:jc w:val="both"/>
      </w:pPr>
      <w:r>
        <w:rPr/>
        <w:t xml:space="preserve"/>
      </w:r>
    </w:p>
    <w:p>
      <w:pPr>
        <w:jc w:val="both"/>
      </w:pPr>
      <w:r>
        <w:rPr/>
        <w:t xml:space="preserve">9. 是否注意到可能的风险：文章没有明确提及对于使用民意投票预测进行选举预测存在的潜在风险和局限性。这种缺乏注意可能使读者对该方法产生过度信任或错误理解。</w:t>
      </w:r>
    </w:p>
    <w:p>
      <w:pPr>
        <w:jc w:val="both"/>
      </w:pPr>
      <w:r>
        <w:rPr/>
        <w:t xml:space="preserve"/>
      </w:r>
    </w:p>
    <w:p>
      <w:pPr>
        <w:jc w:val="both"/>
      </w:pPr>
      <w:r>
        <w:rPr/>
        <w:t xml:space="preserve">10. 没有平等地呈现双方：文章只关注了Graefe等人研究结果中支持民意投票预测准确性的部分，而没有平等地呈现其他可能存在的观点或证据。这种不平等可能导致读者得出不完整或误导性的结论。</w:t>
      </w:r>
    </w:p>
    <w:p>
      <w:pPr>
        <w:jc w:val="both"/>
      </w:pPr>
      <w:r>
        <w:rPr/>
        <w:t xml:space="preserve"/>
      </w:r>
    </w:p>
    <w:p>
      <w:pPr>
        <w:jc w:val="both"/>
      </w:pPr>
      <w:r>
        <w:rPr/>
        <w:t xml:space="preserve">总之，对于上述文章，读者应该保持谨慎，并考虑到其中可能存在的偏见、片面报道、无根据的主张、缺失的考虑点、所提出主张的缺失证据、未探索的反驳、宣传内容，偏袒以及是否注意到可能的风险等问题。</w:t>
      </w:r>
    </w:p>
    <w:p>
      <w:pPr>
        <w:pStyle w:val="Heading1"/>
      </w:pPr>
      <w:bookmarkStart w:id="5" w:name="_Toc5"/>
      <w:r>
        <w:t>Topics for further research:</w:t>
      </w:r>
      <w:bookmarkEnd w:id="5"/>
    </w:p>
    <w:p>
      <w:pPr>
        <w:spacing w:after="0"/>
        <w:numPr>
          <w:ilvl w:val="0"/>
          <w:numId w:val="2"/>
        </w:numPr>
      </w:pPr>
      <w:r>
        <w:rPr/>
        <w:t xml:space="preserve">Graefe等人的研究偏见
</w:t>
      </w:r>
    </w:p>
    <w:p>
      <w:pPr>
        <w:spacing w:after="0"/>
        <w:numPr>
          <w:ilvl w:val="0"/>
          <w:numId w:val="2"/>
        </w:numPr>
      </w:pPr>
      <w:r>
        <w:rPr/>
        <w:t xml:space="preserve">其他学者或机构的观点
</w:t>
      </w:r>
    </w:p>
    <w:p>
      <w:pPr>
        <w:spacing w:after="0"/>
        <w:numPr>
          <w:ilvl w:val="0"/>
          <w:numId w:val="2"/>
        </w:numPr>
      </w:pPr>
      <w:r>
        <w:rPr/>
        <w:t xml:space="preserve">对Graefe等人研究结果的证据支持
</w:t>
      </w:r>
    </w:p>
    <w:p>
      <w:pPr>
        <w:spacing w:after="0"/>
        <w:numPr>
          <w:ilvl w:val="0"/>
          <w:numId w:val="2"/>
        </w:numPr>
      </w:pPr>
      <w:r>
        <w:rPr/>
        <w:t xml:space="preserve">方法论限制和其他相关因素
</w:t>
      </w:r>
    </w:p>
    <w:p>
      <w:pPr>
        <w:spacing w:after="0"/>
        <w:numPr>
          <w:ilvl w:val="0"/>
          <w:numId w:val="2"/>
        </w:numPr>
      </w:pPr>
      <w:r>
        <w:rPr/>
        <w:t xml:space="preserve">反驳或批评Graefe等人研究结果的观点
</w:t>
      </w:r>
    </w:p>
    <w:p>
      <w:pPr>
        <w:numPr>
          <w:ilvl w:val="0"/>
          <w:numId w:val="2"/>
        </w:numPr>
      </w:pPr>
      <w:r>
        <w:rPr/>
        <w:t xml:space="preserve">民意投票预测的风险和局限性</w:t>
      </w:r>
    </w:p>
    <w:p>
      <w:pPr>
        <w:pStyle w:val="Heading1"/>
      </w:pPr>
      <w:bookmarkStart w:id="6" w:name="_Toc6"/>
      <w:r>
        <w:t>Report location:</w:t>
      </w:r>
      <w:bookmarkEnd w:id="6"/>
    </w:p>
    <w:p>
      <w:hyperlink r:id="rId8" w:history="1">
        <w:r>
          <w:rPr>
            <w:color w:val="2980b9"/>
            <w:u w:val="single"/>
          </w:rPr>
          <w:t xml:space="preserve">https://www.fullpicture.app/item/d7d053797010ae15f538f42345e75942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5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services/aop-cambridge-core/content/view/E93EB09F1858C2E7B10D56B549F3C0F2/S1049096520001420a.pdf/pollyvote_popular_vote_forecast_for_the_2020_us_presidential_election.pdf" TargetMode="External"/><Relationship Id="rId8" Type="http://schemas.openxmlformats.org/officeDocument/2006/relationships/hyperlink" Target="https://www.fullpicture.app/item/d7d053797010ae15f538f42345e75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2024-03-31T16:52:46+02:00</dcterms:created>
  <dcterms:modified xsi:type="dcterms:W3CDTF">2024-03-31T16:52:46+02:00</dcterms:modified>
</cp:coreProperties>
</file>

<file path=docProps/custom.xml><?xml version="1.0" encoding="utf-8"?>
<Properties xmlns="http://schemas.openxmlformats.org/officeDocument/2006/custom-properties" xmlns:vt="http://schemas.openxmlformats.org/officeDocument/2006/docPropsVTypes"/>
</file>