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a Grey–Markov model optimized by Cuckoo search algorithm to forecast the annual foreign tourist arrivals to China - ScienceDirect</w:t>
      </w:r>
      <w:br/>
      <w:hyperlink r:id="rId7" w:history="1">
        <w:r>
          <w:rPr>
            <w:color w:val="2980b9"/>
            <w:u w:val="single"/>
          </w:rPr>
          <w:t xml:space="preserve">https://www.sciencedirect.com/science/article/pii/S0261517715001582</w:t>
        </w:r>
      </w:hyperlink>
    </w:p>
    <w:p>
      <w:pPr>
        <w:pStyle w:val="Heading1"/>
      </w:pPr>
      <w:bookmarkStart w:id="2" w:name="_Toc2"/>
      <w:r>
        <w:t>Article summary:</w:t>
      </w:r>
      <w:bookmarkEnd w:id="2"/>
    </w:p>
    <w:p>
      <w:pPr>
        <w:jc w:val="both"/>
      </w:pPr>
      <w:r>
        <w:rPr/>
        <w:t xml:space="preserve">1. China is a major generator and recipient of tourists, making it important for Chinese tourism agencies to understand the trends affecting annual foreign tourism arrivals.</w:t>
      </w:r>
    </w:p>
    <w:p>
      <w:pPr>
        <w:jc w:val="both"/>
      </w:pPr>
      <w:r>
        <w:rPr/>
        <w:t xml:space="preserve">2. This paper proposes an efficient forecasting model to predict international tourism demand accurately, taking into account the volatility of different tourist markets.</w:t>
      </w:r>
    </w:p>
    <w:p>
      <w:pPr>
        <w:jc w:val="both"/>
      </w:pPr>
      <w:r>
        <w:rPr/>
        <w:t xml:space="preserve">3. The Grey Model GM(1,1) has been widely studied and applied to various fields, but may have worse curve-fitting effects for data showing great randomness.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use of a Grey–Markov model optimized by Cuckoo search algorithm to forecast the annual foreign tourist arrivals to China. The article provides a comprehensive overview of the current state of international tourism in China, as well as an explanation of why it is important for Chinese tourism agencies to understand the trends affecting annual foreign tourism arrivals. It also provides a detailed description of the proposed forecasting model and its potential benefits over existing methods. </w:t>
      </w:r>
    </w:p>
    <w:p>
      <w:pPr>
        <w:jc w:val="both"/>
      </w:pPr>
      <w:r>
        <w:rPr/>
        <w:t xml:space="preserve">The article does not appear to be biased or one-sided in its reporting, nor does it contain any promotional content or partiality towards any particular method or approach. All claims made are supported by evidence from relevant sources such as published data from China National Tourism Administration and research studies on time series models and grey system theory. The article also acknowledges potential limitations of existing methods such as incomplete knowledge of causal structure and insufficient data for forecasting, which could be explored further in future research. </w:t>
      </w:r>
    </w:p>
    <w:p>
      <w:pPr>
        <w:jc w:val="both"/>
      </w:pPr>
      <w:r>
        <w:rPr/>
        <w:t xml:space="preserve">The only potential issue with this article is that it does not explore any counterarguments or alternative approaches that could be used for forecasting international tourism demand in China. While this is understandable given the scope and focus of this particular paper, it would be beneficial if future research could explore other possible methods that could be used for this purpose. Additionally, while the article does mention potential risks associated with using certain methods (such as incomplete knowledge), it does not provide any specific examples or further details on how these risks can be mitigated or avoided altogether.</w:t>
      </w:r>
    </w:p>
    <w:p>
      <w:pPr>
        <w:pStyle w:val="Heading1"/>
      </w:pPr>
      <w:bookmarkStart w:id="5" w:name="_Toc5"/>
      <w:r>
        <w:t>Topics for further research:</w:t>
      </w:r>
      <w:bookmarkEnd w:id="5"/>
    </w:p>
    <w:p>
      <w:pPr>
        <w:spacing w:after="0"/>
        <w:numPr>
          <w:ilvl w:val="0"/>
          <w:numId w:val="2"/>
        </w:numPr>
      </w:pPr>
      <w:r>
        <w:rPr/>
        <w:t xml:space="preserve">International tourism demand forecasting</w:t>
      </w:r>
    </w:p>
    <w:p>
      <w:pPr>
        <w:spacing w:after="0"/>
        <w:numPr>
          <w:ilvl w:val="0"/>
          <w:numId w:val="2"/>
        </w:numPr>
      </w:pPr>
      <w:r>
        <w:rPr/>
        <w:t xml:space="preserve">Alternative forecasting models</w:t>
      </w:r>
    </w:p>
    <w:p>
      <w:pPr>
        <w:spacing w:after="0"/>
        <w:numPr>
          <w:ilvl w:val="0"/>
          <w:numId w:val="2"/>
        </w:numPr>
      </w:pPr>
      <w:r>
        <w:rPr/>
        <w:t xml:space="preserve">Grey system theory</w:t>
      </w:r>
    </w:p>
    <w:p>
      <w:pPr>
        <w:spacing w:after="0"/>
        <w:numPr>
          <w:ilvl w:val="0"/>
          <w:numId w:val="2"/>
        </w:numPr>
      </w:pPr>
      <w:r>
        <w:rPr/>
        <w:t xml:space="preserve">Time series models</w:t>
      </w:r>
    </w:p>
    <w:p>
      <w:pPr>
        <w:spacing w:after="0"/>
        <w:numPr>
          <w:ilvl w:val="0"/>
          <w:numId w:val="2"/>
        </w:numPr>
      </w:pPr>
      <w:r>
        <w:rPr/>
        <w:t xml:space="preserve">Cuckoo search algorithm</w:t>
      </w:r>
    </w:p>
    <w:p>
      <w:pPr>
        <w:numPr>
          <w:ilvl w:val="0"/>
          <w:numId w:val="2"/>
        </w:numPr>
      </w:pPr>
      <w:r>
        <w:rPr/>
        <w:t xml:space="preserve">Mitigating forecasting risks</w:t>
      </w:r>
    </w:p>
    <w:p>
      <w:pPr>
        <w:pStyle w:val="Heading1"/>
      </w:pPr>
      <w:bookmarkStart w:id="6" w:name="_Toc6"/>
      <w:r>
        <w:t>Report location:</w:t>
      </w:r>
      <w:bookmarkEnd w:id="6"/>
    </w:p>
    <w:p>
      <w:hyperlink r:id="rId8" w:history="1">
        <w:r>
          <w:rPr>
            <w:color w:val="2980b9"/>
            <w:u w:val="single"/>
          </w:rPr>
          <w:t xml:space="preserve">https://www.fullpicture.app/item/d8037d17ea47587c6b1214d90d5b3b2e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4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15001582" TargetMode="External"/><Relationship Id="rId8" Type="http://schemas.openxmlformats.org/officeDocument/2006/relationships/hyperlink" Target="https://www.fullpicture.app/item/d8037d17ea47587c6b1214d90d5b3b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2023-02-22T20:29:08+01:00</dcterms:created>
  <dcterms:modified xsi:type="dcterms:W3CDTF">2023-02-22T20:29:08+01:00</dcterms:modified>
</cp:coreProperties>
</file>

<file path=docProps/custom.xml><?xml version="1.0" encoding="utf-8"?>
<Properties xmlns="http://schemas.openxmlformats.org/officeDocument/2006/custom-properties" xmlns:vt="http://schemas.openxmlformats.org/officeDocument/2006/docPropsVTypes"/>
</file>