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具有切换通信拓扑的多车辆系统的分布式模型预测控制 - ScienceDirect</w:t>
      </w:r>
      <w:br/>
      <w:hyperlink r:id="rId7" w:history="1">
        <w:r>
          <w:rPr>
            <w:color w:val="2980b9"/>
            <w:u w:val="single"/>
          </w:rPr>
          <w:t xml:space="preserve">https://www.sciencedirect.com/science/article/pii/S0968090X2030632X</w:t>
        </w:r>
      </w:hyperlink>
    </w:p>
    <w:p>
      <w:pPr>
        <w:pStyle w:val="Heading1"/>
      </w:pPr>
      <w:bookmarkStart w:id="2" w:name="_Toc2"/>
      <w:r>
        <w:t>Article summary:</w:t>
      </w:r>
      <w:bookmarkEnd w:id="2"/>
    </w:p>
    <w:p>
      <w:pPr>
        <w:jc w:val="both"/>
      </w:pPr>
      <w:r>
        <w:rPr/>
        <w:t xml:space="preserve">1. 车对车（V2V）通信技术的出现使得多辆联网车辆能够协作，提高交通流稳定性、燃油经济性、交通吞吐量和出行效率。</w:t>
      </w:r>
    </w:p>
    <w:p>
      <w:pPr>
        <w:jc w:val="both"/>
      </w:pPr>
      <w:r>
        <w:rPr/>
        <w:t xml:space="preserve">2. 多车辆系统和车辆排合作的最新进展可以提高排控技术，包括射程策略研究、串稳定性研究、动力学异质性和通信时间延迟等。</w:t>
      </w:r>
    </w:p>
    <w:p>
      <w:pPr>
        <w:jc w:val="both"/>
      </w:pPr>
      <w:r>
        <w:rPr/>
        <w:t xml:space="preserve">3. 车辆队列控制技术也被应用于自动交叉口控制，使用不同的控制方法来解决各种控制问题。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中提到了车对车通信技术的多个优点，如提高交通流稳定性、燃油经济性、交通吞吐量和出行效率。然而，文章没有提及任何可能存在的缺点或负面影响。这种片面的报道可能源自作者对该技术的积极态度或与相关产业有关的利益。</w:t>
      </w:r>
    </w:p>
    <w:p>
      <w:pPr>
        <w:jc w:val="both"/>
      </w:pPr>
      <w:r>
        <w:rPr/>
        <w:t xml:space="preserve"/>
      </w:r>
    </w:p>
    <w:p>
      <w:pPr>
        <w:jc w:val="both"/>
      </w:pPr>
      <w:r>
        <w:rPr/>
        <w:t xml:space="preserve">2. 片面报道：文章只关注了车对车通信技术带来的好处，而忽略了潜在的风险和挑战。例如，车对车通信技术可能受到网络安全威胁，导致恶意攻击或数据泄露。此外，该技术还需要大规模部署和基础设施支持，这可能会带来高昂的成本和复杂性。</w:t>
      </w:r>
    </w:p>
    <w:p>
      <w:pPr>
        <w:jc w:val="both"/>
      </w:pPr>
      <w:r>
        <w:rPr/>
        <w:t xml:space="preserve"/>
      </w:r>
    </w:p>
    <w:p>
      <w:pPr>
        <w:jc w:val="both"/>
      </w:pPr>
      <w:r>
        <w:rPr/>
        <w:t xml:space="preserve">3. 无根据的主张：文章中提到多车辆系统和车辆排合作可以提高交通流稳定性和出行效率。然而，并没有提供足够的证据来支持这些主张。缺乏实证研究结果或数据分析使得读者难以评估这些主张的可靠性。</w:t>
      </w:r>
    </w:p>
    <w:p>
      <w:pPr>
        <w:jc w:val="both"/>
      </w:pPr>
      <w:r>
        <w:rPr/>
        <w:t xml:space="preserve"/>
      </w:r>
    </w:p>
    <w:p>
      <w:pPr>
        <w:jc w:val="both"/>
      </w:pPr>
      <w:r>
        <w:rPr/>
        <w:t xml:space="preserve">4. 缺失的考虑点：文章没有讨论车对车通信技术可能引发的道德和法律问题。例如，如何平衡个人隐私和公共安全之间的关系，以及如何处理与数据收集和使用相关的伦理问题。这些是在推广该技术时需要考虑的重要因素。</w:t>
      </w:r>
    </w:p>
    <w:p>
      <w:pPr>
        <w:jc w:val="both"/>
      </w:pPr>
      <w:r>
        <w:rPr/>
        <w:t xml:space="preserve"/>
      </w:r>
    </w:p>
    <w:p>
      <w:pPr>
        <w:jc w:val="both"/>
      </w:pPr>
      <w:r>
        <w:rPr/>
        <w:t xml:space="preserve">5. 所提出主张的缺失证据：文章中提到了一些排控制技术的研究课题，但没有提供足够的证据来支持这些技术在实际应用中的有效性。缺乏实证研究结果限制了读者对这些主张的认可程度。</w:t>
      </w:r>
    </w:p>
    <w:p>
      <w:pPr>
        <w:jc w:val="both"/>
      </w:pPr>
      <w:r>
        <w:rPr/>
        <w:t xml:space="preserve"/>
      </w:r>
    </w:p>
    <w:p>
      <w:pPr>
        <w:jc w:val="both"/>
      </w:pPr>
      <w:r>
        <w:rPr/>
        <w:t xml:space="preserve">6. 未探索的反驳：文章没有探讨可能存在的批评观点或反对意见。通过忽略潜在的负面影响或争议，文章呈现了一个过于乐观和单方面的观点。</w:t>
      </w:r>
    </w:p>
    <w:p>
      <w:pPr>
        <w:jc w:val="both"/>
      </w:pPr>
      <w:r>
        <w:rPr/>
        <w:t xml:space="preserve"/>
      </w:r>
    </w:p>
    <w:p>
      <w:pPr>
        <w:jc w:val="both"/>
      </w:pPr>
      <w:r>
        <w:rPr/>
        <w:t xml:space="preserve">7. 宣传内容：文章中使用了一些宣传性语言，如“最新进展”、“引起广泛关注”等，这可能会给读者留下过于乐观或不客观的印象。</w:t>
      </w:r>
    </w:p>
    <w:p>
      <w:pPr>
        <w:jc w:val="both"/>
      </w:pPr>
      <w:r>
        <w:rPr/>
        <w:t xml:space="preserve"/>
      </w:r>
    </w:p>
    <w:p>
      <w:pPr>
        <w:jc w:val="both"/>
      </w:pPr>
      <w:r>
        <w:rPr/>
        <w:t xml:space="preserve">8. 偏袒：文章没有平等地呈现双方观点或进行客观分析。它只关注了车对车通信技术带来的好处，并忽略了其他可能存在的选择或替代方案。</w:t>
      </w:r>
    </w:p>
    <w:p>
      <w:pPr>
        <w:jc w:val="both"/>
      </w:pPr>
      <w:r>
        <w:rPr/>
        <w:t xml:space="preserve"/>
      </w:r>
    </w:p>
    <w:p>
      <w:pPr>
        <w:jc w:val="both"/>
      </w:pPr>
      <w:r>
        <w:rPr/>
        <w:t xml:space="preserve">9. 是否注意到可能的风险：文章没有充分讨论车对车通信技术可能带来的潜在风险和挑战。这种忽视可能导致读者对该技术的理解不完整或误导。</w:t>
      </w:r>
    </w:p>
    <w:p>
      <w:pPr>
        <w:jc w:val="both"/>
      </w:pPr>
      <w:r>
        <w:rPr/>
        <w:t xml:space="preserve"/>
      </w:r>
    </w:p>
    <w:p>
      <w:pPr>
        <w:jc w:val="both"/>
      </w:pPr>
      <w:r>
        <w:rPr/>
        <w:t xml:space="preserve">总体而言，上述文章存在一些潜在偏见和片面报道的问题。它没有提供足够的证据来支持所提出的主张，并忽略了一些重要的考虑点和反驳观点。因此，读者需要保持批判性思维，并寻找更全面和客观的信息来源来评估车对车通信技术的优缺点。</w:t>
      </w:r>
    </w:p>
    <w:p>
      <w:pPr>
        <w:pStyle w:val="Heading1"/>
      </w:pPr>
      <w:bookmarkStart w:id="5" w:name="_Toc5"/>
      <w:r>
        <w:t>Topics for further research:</w:t>
      </w:r>
      <w:bookmarkEnd w:id="5"/>
    </w:p>
    <w:p>
      <w:pPr>
        <w:spacing w:after="0"/>
        <w:numPr>
          <w:ilvl w:val="0"/>
          <w:numId w:val="2"/>
        </w:numPr>
      </w:pPr>
      <w:r>
        <w:rPr/>
        <w:t xml:space="preserve">车对车通信技术的潜在缺点和负面影响
</w:t>
      </w:r>
    </w:p>
    <w:p>
      <w:pPr>
        <w:spacing w:after="0"/>
        <w:numPr>
          <w:ilvl w:val="0"/>
          <w:numId w:val="2"/>
        </w:numPr>
      </w:pPr>
      <w:r>
        <w:rPr/>
        <w:t xml:space="preserve">网络安全威胁对车对车通信技术的影响
</w:t>
      </w:r>
    </w:p>
    <w:p>
      <w:pPr>
        <w:spacing w:after="0"/>
        <w:numPr>
          <w:ilvl w:val="0"/>
          <w:numId w:val="2"/>
        </w:numPr>
      </w:pPr>
      <w:r>
        <w:rPr/>
        <w:t xml:space="preserve">大规模部署和基础设施支持的成本和复杂性
</w:t>
      </w:r>
    </w:p>
    <w:p>
      <w:pPr>
        <w:spacing w:after="0"/>
        <w:numPr>
          <w:ilvl w:val="0"/>
          <w:numId w:val="2"/>
        </w:numPr>
      </w:pPr>
      <w:r>
        <w:rPr/>
        <w:t xml:space="preserve">个人隐私和公共安全之间的平衡问题
</w:t>
      </w:r>
    </w:p>
    <w:p>
      <w:pPr>
        <w:spacing w:after="0"/>
        <w:numPr>
          <w:ilvl w:val="0"/>
          <w:numId w:val="2"/>
        </w:numPr>
      </w:pPr>
      <w:r>
        <w:rPr/>
        <w:t xml:space="preserve">排控制技术的实际有效性
</w:t>
      </w:r>
    </w:p>
    <w:p>
      <w:pPr>
        <w:numPr>
          <w:ilvl w:val="0"/>
          <w:numId w:val="2"/>
        </w:numPr>
      </w:pPr>
      <w:r>
        <w:rPr/>
        <w:t xml:space="preserve">可能存在的批评观点和反对意见</w:t>
      </w:r>
    </w:p>
    <w:p>
      <w:pPr>
        <w:pStyle w:val="Heading1"/>
      </w:pPr>
      <w:bookmarkStart w:id="6" w:name="_Toc6"/>
      <w:r>
        <w:t>Report location:</w:t>
      </w:r>
      <w:bookmarkEnd w:id="6"/>
    </w:p>
    <w:p>
      <w:hyperlink r:id="rId8" w:history="1">
        <w:r>
          <w:rPr>
            <w:color w:val="2980b9"/>
            <w:u w:val="single"/>
          </w:rPr>
          <w:t xml:space="preserve">https://www.fullpicture.app/item/d87d3860b48bf961d76db2fa73c5b53e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8E8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8090X2030632X" TargetMode="External"/><Relationship Id="rId8" Type="http://schemas.openxmlformats.org/officeDocument/2006/relationships/hyperlink" Target="https://www.fullpicture.app/item/d87d3860b48bf961d76db2fa73c5b5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2024-01-07T19:22:12+01:00</dcterms:created>
  <dcterms:modified xsi:type="dcterms:W3CDTF">2024-01-07T19:22:12+01:00</dcterms:modified>
</cp:coreProperties>
</file>

<file path=docProps/custom.xml><?xml version="1.0" encoding="utf-8"?>
<Properties xmlns="http://schemas.openxmlformats.org/officeDocument/2006/custom-properties" xmlns:vt="http://schemas.openxmlformats.org/officeDocument/2006/docPropsVTypes"/>
</file>