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simulation of the hydrogen blended gas-electricity integrated energy system and influence analysis of hydrogen blending modes-所有数据库</w:t>
      </w:r>
      <w:br/>
      <w:hyperlink r:id="rId7" w:history="1">
        <w:r>
          <w:rPr>
            <w:color w:val="2980b9"/>
            <w:u w:val="single"/>
          </w:rPr>
          <w:t xml:space="preserve">https://www.webofscience.com/wos/alldb/full-record/WOS:000702872000009</w:t>
        </w:r>
      </w:hyperlink>
    </w:p>
    <w:p>
      <w:pPr>
        <w:pStyle w:val="Heading1"/>
      </w:pPr>
      <w:bookmarkStart w:id="2" w:name="_Toc2"/>
      <w:r>
        <w:t>Article summary:</w:t>
      </w:r>
      <w:bookmarkEnd w:id="2"/>
    </w:p>
    <w:p>
      <w:pPr>
        <w:jc w:val="both"/>
      </w:pPr>
      <w:r>
        <w:rPr/>
        <w:t xml:space="preserve">1. This article focuses on the modeling and simulation of hydrogen blended gas-electricity integrated energy systems and the influence analysis of hydrogen blending modes.</w:t>
      </w:r>
    </w:p>
    <w:p>
      <w:pPr>
        <w:jc w:val="both"/>
      </w:pPr>
      <w:r>
        <w:rPr/>
        <w:t xml:space="preserve">2. Results show that hydrogen blending in the upper line of natural gas network is superior to that in the lower line, and the concentrated hydrogen blending strategy is better than the dispersed one.</w:t>
      </w:r>
    </w:p>
    <w:p>
      <w:pPr>
        <w:jc w:val="both"/>
      </w:pPr>
      <w:r>
        <w:rPr/>
        <w:t xml:space="preserve">3. The work provides a profitable reference for the hydrogen blended gas-electricity integrated energy system to absorb the surplus renewable energy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“Modeling and Simulation of the Hydrogen Blended Gas-Electricity Integrated Energy System and Influence Analysis of Hydrogen Blending Modes” provides an overview of how hydrogen can be used to supplement natural gas networks in order to absorb large-scale renewable energy sources and alleviate supply-demand contradictions between electricity and natural gas. The authors provide a detailed analysis of how different modes of hydrogen blending affect natural gas network pressure, flow rate, and network loss. </w:t>
      </w:r>
    </w:p>
    <w:p>
      <w:pPr>
        <w:jc w:val="both"/>
      </w:pPr>
      <w:r>
        <w:rPr/>
        <w:t xml:space="preserve">The article appears to be well researched, with data from real-scale natural gas networks, renewable energy generation capacity, and user loads being used for simulation analyses. The authors also provide a comprehensive overview of their research methods as well as their results, which are presented in an organized manner. Furthermore, they provide a conclusion that offers potential solutions for using hydrogen blended gas-electricity integrated energy systems to absorb surplus renewable energy sources. </w:t>
      </w:r>
    </w:p>
    <w:p>
      <w:pPr>
        <w:jc w:val="both"/>
      </w:pPr>
      <w:r>
        <w:rPr/>
        <w:t xml:space="preserve">However, there are some potential biases present in this article that should be noted. For example, while the authors do mention possible risks associated with using hydrogen blended systems, they do not explore these risks in depth or discuss any potential counterarguments or alternative solutions that could be explored further. Additionally, while they do mention other studies related to their topic, they do not provide any direct comparisons between their findings and those from other studies or discuss any discrepancies between them. Finally, it should also be noted that this article does not present both sides equally; instead it focuses primarily on presenting evidence for why using hydrogen blended systems is beneficial without exploring any potential drawbacks or limitations associated with them. </w:t>
      </w:r>
    </w:p>
    <w:p>
      <w:pPr>
        <w:jc w:val="both"/>
      </w:pPr>
      <w:r>
        <w:rPr/>
        <w:t xml:space="preserve">In conclusion, this article provides a comprehensive overview of how different modes of hydrogen blending can affect natural gas networks as well as potential solutions for using these systems to absorb surplus renewable energy sources. However, there are some potential biases present in this article that should be taken into consideration when evaluating its trustworthiness and reliability such as lack of exploration into possible risks associated with using these systems as well as lack of comparison between findings from other studies related to this topic.</w:t>
      </w:r>
    </w:p>
    <w:p>
      <w:pPr>
        <w:pStyle w:val="Heading1"/>
      </w:pPr>
      <w:bookmarkStart w:id="5" w:name="_Toc5"/>
      <w:r>
        <w:t>Topics for further research:</w:t>
      </w:r>
      <w:bookmarkEnd w:id="5"/>
    </w:p>
    <w:p>
      <w:pPr>
        <w:spacing w:after="0"/>
        <w:numPr>
          <w:ilvl w:val="0"/>
          <w:numId w:val="2"/>
        </w:numPr>
      </w:pPr>
      <w:r>
        <w:rPr/>
        <w:t xml:space="preserve">Hydrogen Blended Gas-Electricity Integrated Energy System Risks</w:t>
      </w:r>
    </w:p>
    <w:p>
      <w:pPr>
        <w:spacing w:after="0"/>
        <w:numPr>
          <w:ilvl w:val="0"/>
          <w:numId w:val="2"/>
        </w:numPr>
      </w:pPr>
      <w:r>
        <w:rPr/>
        <w:t xml:space="preserve">Renewable Energy Absorption Limitations</w:t>
      </w:r>
    </w:p>
    <w:p>
      <w:pPr>
        <w:spacing w:after="0"/>
        <w:numPr>
          <w:ilvl w:val="0"/>
          <w:numId w:val="2"/>
        </w:numPr>
      </w:pPr>
      <w:r>
        <w:rPr/>
        <w:t xml:space="preserve">Hydrogen Blending Modes Comparison</w:t>
      </w:r>
    </w:p>
    <w:p>
      <w:pPr>
        <w:spacing w:after="0"/>
        <w:numPr>
          <w:ilvl w:val="0"/>
          <w:numId w:val="2"/>
        </w:numPr>
      </w:pPr>
      <w:r>
        <w:rPr/>
        <w:t xml:space="preserve">Natural Gas Network Pressure Analysis</w:t>
      </w:r>
    </w:p>
    <w:p>
      <w:pPr>
        <w:spacing w:after="0"/>
        <w:numPr>
          <w:ilvl w:val="0"/>
          <w:numId w:val="2"/>
        </w:numPr>
      </w:pPr>
      <w:r>
        <w:rPr/>
        <w:t xml:space="preserve">Alternative Solutions for Hydrogen Blended Systems</w:t>
      </w:r>
    </w:p>
    <w:p>
      <w:pPr>
        <w:numPr>
          <w:ilvl w:val="0"/>
          <w:numId w:val="2"/>
        </w:numPr>
      </w:pPr>
      <w:r>
        <w:rPr/>
        <w:t xml:space="preserve">Network Loss Impact of Hydrogen Blending</w:t>
      </w:r>
    </w:p>
    <w:p>
      <w:pPr>
        <w:pStyle w:val="Heading1"/>
      </w:pPr>
      <w:bookmarkStart w:id="6" w:name="_Toc6"/>
      <w:r>
        <w:t>Report location:</w:t>
      </w:r>
      <w:bookmarkEnd w:id="6"/>
    </w:p>
    <w:p>
      <w:hyperlink r:id="rId8" w:history="1">
        <w:r>
          <w:rPr>
            <w:color w:val="2980b9"/>
            <w:u w:val="single"/>
          </w:rPr>
          <w:t xml:space="preserve">https://www.fullpicture.app/item/d87e93ca19d566c3bc8f339d6625d811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18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02872000009" TargetMode="External"/><Relationship Id="rId8" Type="http://schemas.openxmlformats.org/officeDocument/2006/relationships/hyperlink" Target="https://www.fullpicture.app/item/d87e93ca19d566c3bc8f339d6625d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2023-04-29T07:47:46+02:00</dcterms:created>
  <dcterms:modified xsi:type="dcterms:W3CDTF">2023-04-29T07:47:46+02:00</dcterms:modified>
</cp:coreProperties>
</file>

<file path=docProps/custom.xml><?xml version="1.0" encoding="utf-8"?>
<Properties xmlns="http://schemas.openxmlformats.org/officeDocument/2006/custom-properties" xmlns:vt="http://schemas.openxmlformats.org/officeDocument/2006/docPropsVTypes"/>
</file>