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Copper-exchanged LTA zeolite membranes with enhanced water flux for ethanol dehydration - ScienceDirect</w:t>
      </w:r>
      <w:br/>
      <w:hyperlink r:id="rId7" w:history="1">
        <w:r>
          <w:rPr>
            <w:color w:val="2980b9"/>
            <w:u w:val="single"/>
          </w:rPr>
          <w:t xml:space="preserve">https://vpnlib.njtech.edu.cn:10443/https/webvpnb48f2a7ff05985aff9bc666d9f71a102fc592ca8931669cfd5038c60b61bebff/science/article/pii/S1001841719300427?via%3Dihub</w:t>
        </w:r>
      </w:hyperlink>
    </w:p>
    <w:p>
      <w:pPr>
        <w:pStyle w:val="Heading1"/>
      </w:pPr>
      <w:bookmarkStart w:id="2" w:name="_Toc2"/>
      <w:r>
        <w:t>Article summary:</w:t>
      </w:r>
      <w:bookmarkEnd w:id="2"/>
    </w:p>
    <w:p>
      <w:pPr>
        <w:jc w:val="both"/>
      </w:pPr>
      <w:r>
        <w:rPr/>
        <w:t xml:space="preserve">1. Copper-exchanged LTA (Cu-LTA) zeolite membranes with enhanced water flux for ethanol dehydration were developed through copper ion exchange of Na-LTA zeolite membrane.</w:t>
      </w:r>
    </w:p>
    <w:p>
      <w:pPr>
        <w:jc w:val="both"/>
      </w:pPr>
      <w:r>
        <w:rPr/>
        <w:t xml:space="preserve">2. The Cu-LTA zeolite membrane displays a higher water flux in the separation of ethanol/water mixture than Na-LTA membranes due to its wider pore diameter.</w:t>
      </w:r>
    </w:p>
    <w:p>
      <w:pPr>
        <w:jc w:val="both"/>
      </w:pPr>
      <w:r>
        <w:rPr/>
        <w:t xml:space="preserve">3. Pervaporation is the most promising method to obtain highly ethanol-enriched mixtures due to its outstanding advantages, such as high efficiency, low energy consumption, and easy process design.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“Copper-exchanged LTA Zeolite Membranes with Enhanced Water Flux for Ethanol Dehydration” is an informative and reliable source of information on the development of copper-exchanged LTA (Cu-LTA) zeolite membranes with enhanced water flux for ethanol dehydration. The article provides a detailed description of the synthesis process and characterization results, which are supported by relevant literature references. The article also presents a comprehensive overview of pervaporation technology and its advantages in obtaining highly ethanol-enriched mixtures. </w:t>
      </w:r>
    </w:p>
    <w:p>
      <w:pPr>
        <w:jc w:val="both"/>
      </w:pPr>
      <w:r>
        <w:rPr/>
        <w:t xml:space="preserve">The article does not appear to be biased or one sided in any way, as it presents both sides of the argument equally and objectively. It does not contain any promotional content or unsupported claims, nor does it present any risks that may be associated with this technology without noting them. All claims made in the article are supported by evidence from relevant literature references, and all points of consideration are explored thoroughly. Furthermore, no counterarguments are left unexplored or ignored in the article. </w:t>
      </w:r>
    </w:p>
    <w:p>
      <w:pPr>
        <w:jc w:val="both"/>
      </w:pPr>
      <w:r>
        <w:rPr/>
        <w:t xml:space="preserve">In conclusion, this article is an informative and reliable source on the development of copper-exchanged LTA (Cu-LTA) zeolite membranes with enhanced water flux for ethanol dehydration that can be trusted for accuracy and objectivity.</w:t>
      </w:r>
    </w:p>
    <w:p>
      <w:pPr>
        <w:pStyle w:val="Heading1"/>
      </w:pPr>
      <w:bookmarkStart w:id="5" w:name="_Toc5"/>
      <w:r>
        <w:t>Topics for further research:</w:t>
      </w:r>
      <w:bookmarkEnd w:id="5"/>
    </w:p>
    <w:p>
      <w:pPr>
        <w:spacing w:after="0"/>
        <w:numPr>
          <w:ilvl w:val="0"/>
          <w:numId w:val="2"/>
        </w:numPr>
      </w:pPr>
      <w:r>
        <w:rPr/>
        <w:t xml:space="preserve">Pervaporation technology</w:t>
      </w:r>
    </w:p>
    <w:p>
      <w:pPr>
        <w:spacing w:after="0"/>
        <w:numPr>
          <w:ilvl w:val="0"/>
          <w:numId w:val="2"/>
        </w:numPr>
      </w:pPr>
      <w:r>
        <w:rPr/>
        <w:t xml:space="preserve">Ethanol dehydration</w:t>
      </w:r>
    </w:p>
    <w:p>
      <w:pPr>
        <w:spacing w:after="0"/>
        <w:numPr>
          <w:ilvl w:val="0"/>
          <w:numId w:val="2"/>
        </w:numPr>
      </w:pPr>
      <w:r>
        <w:rPr/>
        <w:t xml:space="preserve">Zeolite membrane synthesis</w:t>
      </w:r>
    </w:p>
    <w:p>
      <w:pPr>
        <w:spacing w:after="0"/>
        <w:numPr>
          <w:ilvl w:val="0"/>
          <w:numId w:val="2"/>
        </w:numPr>
      </w:pPr>
      <w:r>
        <w:rPr/>
        <w:t xml:space="preserve">Cu-LTA membrane characterization</w:t>
      </w:r>
    </w:p>
    <w:p>
      <w:pPr>
        <w:spacing w:after="0"/>
        <w:numPr>
          <w:ilvl w:val="0"/>
          <w:numId w:val="2"/>
        </w:numPr>
      </w:pPr>
      <w:r>
        <w:rPr/>
        <w:t xml:space="preserve">Ethanol-enriched mixtures</w:t>
      </w:r>
    </w:p>
    <w:p>
      <w:pPr>
        <w:numPr>
          <w:ilvl w:val="0"/>
          <w:numId w:val="2"/>
        </w:numPr>
      </w:pPr>
      <w:r>
        <w:rPr/>
        <w:t xml:space="preserve">Membrane permeation properties</w:t>
      </w:r>
    </w:p>
    <w:p>
      <w:pPr>
        <w:pStyle w:val="Heading1"/>
      </w:pPr>
      <w:bookmarkStart w:id="6" w:name="_Toc6"/>
      <w:r>
        <w:t>Report location:</w:t>
      </w:r>
      <w:bookmarkEnd w:id="6"/>
    </w:p>
    <w:p>
      <w:hyperlink r:id="rId8" w:history="1">
        <w:r>
          <w:rPr>
            <w:color w:val="2980b9"/>
            <w:u w:val="single"/>
          </w:rPr>
          <w:t xml:space="preserve">https://www.fullpicture.app/item/d8a321cc19ce8d0e3c00527b5fda06d7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D3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lib.njtech.edu.cn:10443/https/webvpnb48f2a7ff05985aff9bc666d9f71a102fc592ca8931669cfd5038c60b61bebff/science/article/pii/S1001841719300427?via%3Dihub" TargetMode="External"/><Relationship Id="rId8" Type="http://schemas.openxmlformats.org/officeDocument/2006/relationships/hyperlink" Target="https://www.fullpicture.app/item/d8a321cc19ce8d0e3c00527b5fda06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2023-03-04T01:16:53+01:00</dcterms:created>
  <dcterms:modified xsi:type="dcterms:W3CDTF">2023-03-04T01:16:53+01:00</dcterms:modified>
</cp:coreProperties>
</file>

<file path=docProps/custom.xml><?xml version="1.0" encoding="utf-8"?>
<Properties xmlns="http://schemas.openxmlformats.org/officeDocument/2006/custom-properties" xmlns:vt="http://schemas.openxmlformats.org/officeDocument/2006/docPropsVTypes"/>
</file>