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drifting oscillator model for dynamical bit-rock interaction in percussive drilling under high-temperature condition-所有数据库</w:t>
      </w:r>
      <w:br/>
      <w:hyperlink r:id="rId7" w:history="1">
        <w:r>
          <w:rPr>
            <w:color w:val="2980b9"/>
            <w:u w:val="single"/>
          </w:rPr>
          <w:t xml:space="preserve">https://www.webofscience.com/wos/alldb/full-record/WOS:000510467700006</w:t>
        </w:r>
      </w:hyperlink>
    </w:p>
    <w:p>
      <w:pPr>
        <w:pStyle w:val="Heading1"/>
      </w:pPr>
      <w:bookmarkStart w:id="2" w:name="_Toc2"/>
      <w:r>
        <w:t>Article summary:</w:t>
      </w:r>
      <w:bookmarkEnd w:id="2"/>
    </w:p>
    <w:p>
      <w:pPr>
        <w:jc w:val="both"/>
      </w:pPr>
      <w:r>
        <w:rPr/>
        <w:t xml:space="preserve">1. An improved drifting oscillator model was developed to determine optimal drilling parameters for percussive drilling in high-temperature granite (HT-G) formations.</w:t>
      </w:r>
    </w:p>
    <w:p>
      <w:pPr>
        <w:jc w:val="both"/>
      </w:pPr>
      <w:r>
        <w:rPr/>
        <w:t xml:space="preserve">2. Solutions of HTG Young's modulus and viscosity coefficient as a function of temperature were obtained by experimental data fitting.</w:t>
      </w:r>
    </w:p>
    <w:p>
      <w:pPr>
        <w:jc w:val="both"/>
      </w:pPr>
      <w:r>
        <w:rPr/>
        <w:t xml:space="preserve">3. Experiments were conducted to validate the effects of wave shapes and frequency of the impact load on rate of penetration (ROP).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process, including the development of an improved drifting oscillator model, solutions for HTG Young's modulus and viscosity coefficient, theoretical and numerical studies on rock response with and without bit penetration, and experiments to validate the effects of wave shapes and frequency on ROP. The authors also provide evidence for their claims through experimental data fitting and results from experiments. </w:t>
      </w:r>
    </w:p>
    <w:p>
      <w:pPr>
        <w:jc w:val="both"/>
      </w:pPr>
      <w:r>
        <w:rPr/>
        <w:t xml:space="preserve">However, there are some potential biases that should be noted. For example, the authors do not explore any counterarguments or present both sides equally when discussing their findings. Additionally, they do not mention any possible risks associated with percussive drilling in HT-G formations or discuss any potential limitations of their study. Finally, there is no discussion about how their findings could be applied in practice or what further research needs to be done in order to improve upon their results.</w:t>
      </w:r>
    </w:p>
    <w:p>
      <w:pPr>
        <w:pStyle w:val="Heading1"/>
      </w:pPr>
      <w:bookmarkStart w:id="5" w:name="_Toc5"/>
      <w:r>
        <w:t>Topics for further research:</w:t>
      </w:r>
      <w:bookmarkEnd w:id="5"/>
    </w:p>
    <w:p>
      <w:pPr>
        <w:spacing w:after="0"/>
        <w:numPr>
          <w:ilvl w:val="0"/>
          <w:numId w:val="2"/>
        </w:numPr>
      </w:pPr>
      <w:r>
        <w:rPr/>
        <w:t xml:space="preserve">Percussive drilling risks in HT-G formations</w:t>
      </w:r>
    </w:p>
    <w:p>
      <w:pPr>
        <w:spacing w:after="0"/>
        <w:numPr>
          <w:ilvl w:val="0"/>
          <w:numId w:val="2"/>
        </w:numPr>
      </w:pPr>
      <w:r>
        <w:rPr/>
        <w:t xml:space="preserve">Limitations of percussive drilling in HT-G formations</w:t>
      </w:r>
    </w:p>
    <w:p>
      <w:pPr>
        <w:spacing w:after="0"/>
        <w:numPr>
          <w:ilvl w:val="0"/>
          <w:numId w:val="2"/>
        </w:numPr>
      </w:pPr>
      <w:r>
        <w:rPr/>
        <w:t xml:space="preserve">Wave shape effects on ROP</w:t>
      </w:r>
    </w:p>
    <w:p>
      <w:pPr>
        <w:spacing w:after="0"/>
        <w:numPr>
          <w:ilvl w:val="0"/>
          <w:numId w:val="2"/>
        </w:numPr>
      </w:pPr>
      <w:r>
        <w:rPr/>
        <w:t xml:space="preserve">Frequency effects on ROP</w:t>
      </w:r>
    </w:p>
    <w:p>
      <w:pPr>
        <w:spacing w:after="0"/>
        <w:numPr>
          <w:ilvl w:val="0"/>
          <w:numId w:val="2"/>
        </w:numPr>
      </w:pPr>
      <w:r>
        <w:rPr/>
        <w:t xml:space="preserve">Improved drifting oscillator model</w:t>
      </w:r>
    </w:p>
    <w:p>
      <w:pPr>
        <w:numPr>
          <w:ilvl w:val="0"/>
          <w:numId w:val="2"/>
        </w:numPr>
      </w:pPr>
      <w:r>
        <w:rPr/>
        <w:t xml:space="preserve">Application of research findings in practice</w:t>
      </w:r>
    </w:p>
    <w:p>
      <w:pPr>
        <w:pStyle w:val="Heading1"/>
      </w:pPr>
      <w:bookmarkStart w:id="6" w:name="_Toc6"/>
      <w:r>
        <w:t>Report location:</w:t>
      </w:r>
      <w:bookmarkEnd w:id="6"/>
    </w:p>
    <w:p>
      <w:hyperlink r:id="rId8" w:history="1">
        <w:r>
          <w:rPr>
            <w:color w:val="2980b9"/>
            <w:u w:val="single"/>
          </w:rPr>
          <w:t xml:space="preserve">https://www.fullpicture.app/item/d8b8975997bd6c8a245b7587bd2bb6b7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4C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10467700006" TargetMode="External"/><Relationship Id="rId8" Type="http://schemas.openxmlformats.org/officeDocument/2006/relationships/hyperlink" Target="https://www.fullpicture.app/item/d8b8975997bd6c8a245b7587bd2bb6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2023-02-23T16:51:24+01:00</dcterms:created>
  <dcterms:modified xsi:type="dcterms:W3CDTF">2023-02-23T16:51:24+01:00</dcterms:modified>
</cp:coreProperties>
</file>

<file path=docProps/custom.xml><?xml version="1.0" encoding="utf-8"?>
<Properties xmlns="http://schemas.openxmlformats.org/officeDocument/2006/custom-properties" xmlns:vt="http://schemas.openxmlformats.org/officeDocument/2006/docPropsVTypes"/>
</file>