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Spatio-Temporal Evolution and Driving Factors of Rural Settlements in Low Hilly Region—A Case Study of 17 Cities in Hubei Province, China</w:t>
      </w:r>
      <w:br/>
      <w:hyperlink r:id="rId7" w:history="1">
        <w:r>
          <w:rPr>
            <w:color w:val="2980b9"/>
            <w:u w:val="single"/>
          </w:rPr>
          <w:t xml:space="preserve">https://www.mdpi.com/1660-4601/18/5/2387</w:t>
        </w:r>
      </w:hyperlink>
    </w:p>
    <w:p>
      <w:pPr>
        <w:pStyle w:val="Heading1"/>
      </w:pPr>
      <w:bookmarkStart w:id="2" w:name="_Toc2"/>
      <w:r>
        <w:t>Article summary:</w:t>
      </w:r>
      <w:bookmarkEnd w:id="2"/>
    </w:p>
    <w:p>
      <w:pPr>
        <w:jc w:val="both"/>
      </w:pPr>
      <w:r>
        <w:rPr/>
        <w:t xml:space="preserve">1. Rural settlements are an important part of the rural economy and society, and play a role in rural sustainable development.</w:t>
      </w:r>
    </w:p>
    <w:p>
      <w:pPr>
        <w:jc w:val="both"/>
      </w:pPr>
      <w:r>
        <w:rPr/>
        <w:t xml:space="preserve">2. Rapid urbanization has caused changes in the morphology and distribution of rural residential areas, leading to problems such as “reducing people without reducing land”.</w:t>
      </w:r>
    </w:p>
    <w:p>
      <w:pPr>
        <w:jc w:val="both"/>
      </w:pPr>
      <w:r>
        <w:rPr/>
        <w:t xml:space="preserve">3. Research on the temporal and spatial characteristics of rural residential land can help optimize the spatial pattern of rural residential areas and promote sustainable rural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spatio-temporal evolution and driving factors of rural settlements in low hilly regions, with a focus on 17 cities in Hubei Province, China. The article is well-researched, citing numerous sources to support its claims. It also provides an analysis of the potential impacts of rapid urbanization on rural settlements, such as “reducing people without reducing land”. Furthermore, it offers insights into how research on the temporal and spatial characteristics of rural residential land can help optimize the spatial pattern of these areas and promote sustainable development. </w:t>
      </w:r>
    </w:p>
    <w:p>
      <w:pPr>
        <w:jc w:val="both"/>
      </w:pPr>
      <w:r>
        <w:rPr/>
        <w:t xml:space="preserve">However, there are some potential biases that should be noted. For example, while the article does provide an overview of global demographic trends related to rural populations, it does not explore any counterarguments or alternative perspectives on this issue. Additionally, while it does discuss potential solutions for optimizing the spatial pattern of rural settlements, it does not provide any evidence for these claims or explore any possible risks associated with them. Finally, while it does cite numerous sources to support its claims throughout the article, some sources may be outdated or unreliable due to their age or lack of credibility. </w:t>
      </w:r>
    </w:p>
    <w:p>
      <w:pPr>
        <w:jc w:val="both"/>
      </w:pPr>
      <w:r>
        <w:rPr/>
        <w:t xml:space="preserve">In conclusion, overall this article is reliable and trustworthy but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Rural population trends</w:t>
      </w:r>
    </w:p>
    <w:p>
      <w:pPr>
        <w:spacing w:after="0"/>
        <w:numPr>
          <w:ilvl w:val="0"/>
          <w:numId w:val="2"/>
        </w:numPr>
      </w:pPr>
      <w:r>
        <w:rPr/>
        <w:t xml:space="preserve">Impact of urbanization on rural settlements</w:t>
      </w:r>
    </w:p>
    <w:p>
      <w:pPr>
        <w:spacing w:after="0"/>
        <w:numPr>
          <w:ilvl w:val="0"/>
          <w:numId w:val="2"/>
        </w:numPr>
      </w:pPr>
      <w:r>
        <w:rPr/>
        <w:t xml:space="preserve">Sustainable development of rural settlements</w:t>
      </w:r>
    </w:p>
    <w:p>
      <w:pPr>
        <w:spacing w:after="0"/>
        <w:numPr>
          <w:ilvl w:val="0"/>
          <w:numId w:val="2"/>
        </w:numPr>
      </w:pPr>
      <w:r>
        <w:rPr/>
        <w:t xml:space="preserve">Optimizing spatial pattern of rural settlements</w:t>
      </w:r>
    </w:p>
    <w:p>
      <w:pPr>
        <w:spacing w:after="0"/>
        <w:numPr>
          <w:ilvl w:val="0"/>
          <w:numId w:val="2"/>
        </w:numPr>
      </w:pPr>
      <w:r>
        <w:rPr/>
        <w:t xml:space="preserve">Risks associated with rural settlement optimization</w:t>
      </w:r>
    </w:p>
    <w:p>
      <w:pPr>
        <w:numPr>
          <w:ilvl w:val="0"/>
          <w:numId w:val="2"/>
        </w:numPr>
      </w:pPr>
      <w:r>
        <w:rPr/>
        <w:t xml:space="preserve">Reliable sources for rural settlement research</w:t>
      </w:r>
    </w:p>
    <w:p>
      <w:pPr>
        <w:pStyle w:val="Heading1"/>
      </w:pPr>
      <w:bookmarkStart w:id="6" w:name="_Toc6"/>
      <w:r>
        <w:t>Report location:</w:t>
      </w:r>
      <w:bookmarkEnd w:id="6"/>
    </w:p>
    <w:p>
      <w:hyperlink r:id="rId8" w:history="1">
        <w:r>
          <w:rPr>
            <w:color w:val="2980b9"/>
            <w:u w:val="single"/>
          </w:rPr>
          <w:t xml:space="preserve">https://www.fullpicture.app/item/d8dc40d8dfe9b9b3fb20ea4031e2b3d2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7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8/5/2387" TargetMode="External"/><Relationship Id="rId8" Type="http://schemas.openxmlformats.org/officeDocument/2006/relationships/hyperlink" Target="https://www.fullpicture.app/item/d8dc40d8dfe9b9b3fb20ea4031e2b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2023-03-01T09:28:42+01:00</dcterms:created>
  <dcterms:modified xsi:type="dcterms:W3CDTF">2023-03-01T09:28:42+01:00</dcterms:modified>
</cp:coreProperties>
</file>

<file path=docProps/custom.xml><?xml version="1.0" encoding="utf-8"?>
<Properties xmlns="http://schemas.openxmlformats.org/officeDocument/2006/custom-properties" xmlns:vt="http://schemas.openxmlformats.org/officeDocument/2006/docPropsVTypes"/>
</file>