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单层纳米片的可扩展高产量去角质|自然通讯</w:t>
      </w:r>
      <w:br/>
      <w:hyperlink r:id="rId7" w:history="1">
        <w:r>
          <w:rPr>
            <w:color w:val="2980b9"/>
            <w:u w:val="single"/>
          </w:rPr>
          <w:t xml:space="preserve">https://www.nature.com/articles/s41467-022-35569-8</w:t>
        </w:r>
      </w:hyperlink>
    </w:p>
    <w:p>
      <w:pPr>
        <w:pStyle w:val="Heading1"/>
      </w:pPr>
      <w:bookmarkStart w:id="2" w:name="_Toc2"/>
      <w:r>
        <w:t>Article summary:</w:t>
      </w:r>
      <w:bookmarkEnd w:id="2"/>
    </w:p>
    <w:p>
      <w:pPr>
        <w:jc w:val="both"/>
      </w:pPr>
      <w:r>
        <w:rPr/>
        <w:t xml:space="preserve">1. A new method has been developed to enable the scalable production of single-layer nanosheets.</w:t>
      </w:r>
    </w:p>
    <w:p>
      <w:pPr>
        <w:jc w:val="both"/>
      </w:pPr>
      <w:r>
        <w:rPr/>
        <w:t xml:space="preserve">2. This method uses a polyethyleneimine (PEI) liquid to effectively peel single-layer nanosheets from graphite, nitrogen-doped carbon, covalent organic frameworks, zeolitic imidazolate frameworks and hexagonal boron nitride.</w:t>
      </w:r>
    </w:p>
    <w:p>
      <w:pPr>
        <w:jc w:val="both"/>
      </w:pPr>
      <w:r>
        <w:rPr/>
        <w:t xml:space="preserve">3. The technique was demonstrated to have a high single-layer percentage of 97.9% and yield of 78.3%.</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in the form of experiments conducted by the authors, which are described in detail in the article. The authors also provide citations for their sources, which adds to the credibility of their work. Furthermore, the article does not appear to be biased or one-sided as it presents both sides of an argument equally and fairly. However, there are some areas where the article could be improved upon such as providing more evidence for its claims and exploring counterarguments more thoroughly. Additionally, there is no mention of potential risks associated with this technique which should be noted in order to ensure safety when using it.</w:t>
      </w:r>
    </w:p>
    <w:p>
      <w:pPr>
        <w:pStyle w:val="Heading1"/>
      </w:pPr>
      <w:bookmarkStart w:id="5" w:name="_Toc5"/>
      <w:r>
        <w:t>Topics for further research:</w:t>
      </w:r>
      <w:bookmarkEnd w:id="5"/>
    </w:p>
    <w:p>
      <w:pPr>
        <w:spacing w:after="0"/>
        <w:numPr>
          <w:ilvl w:val="0"/>
          <w:numId w:val="2"/>
        </w:numPr>
      </w:pPr>
      <w:r>
        <w:rPr/>
        <w:t xml:space="preserve">Risks associated with hypnosis</w:t>
      </w:r>
    </w:p>
    <w:p>
      <w:pPr>
        <w:spacing w:after="0"/>
        <w:numPr>
          <w:ilvl w:val="0"/>
          <w:numId w:val="2"/>
        </w:numPr>
      </w:pPr>
      <w:r>
        <w:rPr/>
        <w:t xml:space="preserve">History of hypnosis</w:t>
      </w:r>
    </w:p>
    <w:p>
      <w:pPr>
        <w:spacing w:after="0"/>
        <w:numPr>
          <w:ilvl w:val="0"/>
          <w:numId w:val="2"/>
        </w:numPr>
      </w:pPr>
      <w:r>
        <w:rPr/>
        <w:t xml:space="preserve">Benefits of hypnosis</w:t>
      </w:r>
    </w:p>
    <w:p>
      <w:pPr>
        <w:spacing w:after="0"/>
        <w:numPr>
          <w:ilvl w:val="0"/>
          <w:numId w:val="2"/>
        </w:numPr>
      </w:pPr>
      <w:r>
        <w:rPr/>
        <w:t xml:space="preserve">Hypnosis techniques</w:t>
      </w:r>
    </w:p>
    <w:p>
      <w:pPr>
        <w:spacing w:after="0"/>
        <w:numPr>
          <w:ilvl w:val="0"/>
          <w:numId w:val="2"/>
        </w:numPr>
      </w:pPr>
      <w:r>
        <w:rPr/>
        <w:t xml:space="preserve">Hypnosis for anxiety</w:t>
      </w:r>
    </w:p>
    <w:p>
      <w:pPr>
        <w:numPr>
          <w:ilvl w:val="0"/>
          <w:numId w:val="2"/>
        </w:numPr>
      </w:pPr>
      <w:r>
        <w:rPr/>
        <w:t xml:space="preserve">Hypnosis for pain management</w:t>
      </w:r>
    </w:p>
    <w:p>
      <w:pPr>
        <w:pStyle w:val="Heading1"/>
      </w:pPr>
      <w:bookmarkStart w:id="6" w:name="_Toc6"/>
      <w:r>
        <w:t>Report location:</w:t>
      </w:r>
      <w:bookmarkEnd w:id="6"/>
    </w:p>
    <w:p>
      <w:hyperlink r:id="rId8" w:history="1">
        <w:r>
          <w:rPr>
            <w:color w:val="2980b9"/>
            <w:u w:val="single"/>
          </w:rPr>
          <w:t xml:space="preserve">https://www.fullpicture.app/item/d8e9fdbff17432bc1f1f6ff6579aac02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25E5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2-35569-8" TargetMode="External"/><Relationship Id="rId8" Type="http://schemas.openxmlformats.org/officeDocument/2006/relationships/hyperlink" Target="https://www.fullpicture.app/item/d8e9fdbff17432bc1f1f6ff6579aac0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2023-02-23T05:20:52+01:00</dcterms:created>
  <dcterms:modified xsi:type="dcterms:W3CDTF">2023-02-23T05:20:52+01:00</dcterms:modified>
</cp:coreProperties>
</file>

<file path=docProps/custom.xml><?xml version="1.0" encoding="utf-8"?>
<Properties xmlns="http://schemas.openxmlformats.org/officeDocument/2006/custom-properties" xmlns:vt="http://schemas.openxmlformats.org/officeDocument/2006/docPropsVTypes"/>
</file>