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Usbek &amp; Rica - Philippe Descola : « Il faut combattre l'anthropocentrisme »</w:t>
      </w:r>
      <w:br/>
      <w:hyperlink r:id="rId7" w:history="1">
        <w:r>
          <w:rPr>
            <w:color w:val="2980b9"/>
            <w:u w:val="single"/>
          </w:rPr>
          <w:t xml:space="preserve">https://usbeketrica.com/fr/article/philippe-descola-il-faut-combattre-l-humanisme-comme-anthropocentrisme</w:t>
        </w:r>
      </w:hyperlink>
    </w:p>
    <w:p>
      <w:pPr>
        <w:pStyle w:val="Heading1"/>
      </w:pPr>
      <w:bookmarkStart w:id="2" w:name="_Toc2"/>
      <w:r>
        <w:t>Article summary:</w:t>
      </w:r>
      <w:bookmarkEnd w:id="2"/>
    </w:p>
    <w:p>
      <w:pPr>
        <w:jc w:val="both"/>
      </w:pPr>
      <w:r>
        <w:rPr/>
        <w:t xml:space="preserve">1. L'anthropologue Philippe Descola a observé chez la tribu jivaro des Achuar en Amazonie équatorienne une vision du monde animiste, où les non-humains sont considérés comme ayant une âme et une conscience morale.</w:t>
      </w:r>
    </w:p>
    <w:p>
      <w:pPr>
        <w:jc w:val="both"/>
      </w:pPr>
      <w:r>
        <w:rPr/>
        <w:t xml:space="preserve">2. Descola critique l'ontologie naturaliste occidentale qui sépare artificiellement l'homme du reste du monde et du vivant, et affirme que la nature n'existe pas en tant qu'entité distincte.</w:t>
      </w:r>
    </w:p>
    <w:p>
      <w:pPr>
        <w:jc w:val="both"/>
      </w:pPr>
      <w:r>
        <w:rPr/>
        <w:t xml:space="preserve">3. Selon Descola, la colonisation des êtres humains et celle de la nature procèdent d'une même logique, fondée sur l'exploitation des ressources extérieures à l'Europe et sur la déshumanisation des populations colonisées.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une interview avec l'anthropologue Philippe Descola, dans laquelle il discute de l'anthropocentrisme et de la séparation entre nature et culture dans la pensée occidentale. L'auteur souligne que cette vision du monde a conduit à une exploitation de la nature et à une colonisation des êtres humains, et suggère que cela explique notre incapacité à réagir à l'urgence écologique.</w:t>
      </w:r>
    </w:p>
    <w:p>
      <w:pPr>
        <w:jc w:val="both"/>
      </w:pPr>
      <w:r>
        <w:rPr/>
        <w:t xml:space="preserve"/>
      </w:r>
    </w:p>
    <w:p>
      <w:pPr>
        <w:jc w:val="both"/>
      </w:pPr>
      <w:r>
        <w:rPr/>
        <w:t xml:space="preserve">Cependant, l'article présente certains biais potentiels. Tout d'abord, il ne fournit pas suffisamment de preuves pour étayer les affirmations faites par Descola. Par exemple, lorsque Descola affirme que la séparation entre nature et culture est responsable de notre incapacité à réagir à l'urgence écologique, aucune preuve concrète n'est donnée pour soutenir cette affirmation. De plus, l'article ne mentionne pas les contre-arguments possibles ou les points de considération manquants qui pourraient remettre en question les idées présentées.</w:t>
      </w:r>
    </w:p>
    <w:p>
      <w:pPr>
        <w:jc w:val="both"/>
      </w:pPr>
      <w:r>
        <w:rPr/>
        <w:t xml:space="preserve"/>
      </w:r>
    </w:p>
    <w:p>
      <w:pPr>
        <w:jc w:val="both"/>
      </w:pPr>
      <w:r>
        <w:rPr/>
        <w:t xml:space="preserve">De plus, l'article semble avoir un ton promotionnel en faisant référence au documentaire réalisé par Eliza Levy sur le travail de Descola. Bien qu'il soit légitime de promouvoir un projet artistique, cela peut également introduire un biais dans la présentation des idées de Descola.</w:t>
      </w:r>
    </w:p>
    <w:p>
      <w:pPr>
        <w:jc w:val="both"/>
      </w:pPr>
      <w:r>
        <w:rPr/>
        <w:t xml:space="preserve"/>
      </w:r>
    </w:p>
    <w:p>
      <w:pPr>
        <w:jc w:val="both"/>
      </w:pPr>
      <w:r>
        <w:rPr/>
        <w:t xml:space="preserve">En outre, l'article ne présente qu'un seul point de vue sur la question de l'anthropocentrisme et ne donne pas suffisamment d'espace aux voix opposées ou aux perspectives alternatives. Cela crée un rapport unilatéral qui peut limiter la compréhension globale du sujet.</w:t>
      </w:r>
    </w:p>
    <w:p>
      <w:pPr>
        <w:jc w:val="both"/>
      </w:pPr>
      <w:r>
        <w:rPr/>
        <w:t xml:space="preserve"/>
      </w:r>
    </w:p>
    <w:p>
      <w:pPr>
        <w:jc w:val="both"/>
      </w:pPr>
      <w:r>
        <w:rPr/>
        <w:t xml:space="preserve">En conclusion, bien que l'article aborde un sujet important et intéressant, il présente certains biais potentiels tels que des affirmations non étayées, des preuves manquantes et un rapport unilatéral. Il est important de prendre en compte ces limitations lors de la lecture et de chercher d'autres sources pour obtenir une perspective plus complète sur la question de l'anthropocentrisme.</w:t>
      </w:r>
    </w:p>
    <w:p>
      <w:pPr>
        <w:pStyle w:val="Heading1"/>
      </w:pPr>
      <w:bookmarkStart w:id="5" w:name="_Toc5"/>
      <w:r>
        <w:t>Topics for further research:</w:t>
      </w:r>
      <w:bookmarkEnd w:id="5"/>
    </w:p>
    <w:p>
      <w:pPr>
        <w:spacing w:after="0"/>
        <w:numPr>
          <w:ilvl w:val="0"/>
          <w:numId w:val="2"/>
        </w:numPr>
      </w:pPr>
      <w:r>
        <w:rPr/>
        <w:t xml:space="preserve">Les critiques de l'anthropocentrisme et de la séparation entre nature et culture dans la pensée occidentale.
</w:t>
      </w:r>
    </w:p>
    <w:p>
      <w:pPr>
        <w:spacing w:after="0"/>
        <w:numPr>
          <w:ilvl w:val="0"/>
          <w:numId w:val="2"/>
        </w:numPr>
      </w:pPr>
      <w:r>
        <w:rPr/>
        <w:t xml:space="preserve">Les preuves scientifiques de l'impact de l'anthropocentrisme sur l'exploitation de la nature.
</w:t>
      </w:r>
    </w:p>
    <w:p>
      <w:pPr>
        <w:spacing w:after="0"/>
        <w:numPr>
          <w:ilvl w:val="0"/>
          <w:numId w:val="2"/>
        </w:numPr>
      </w:pPr>
      <w:r>
        <w:rPr/>
        <w:t xml:space="preserve">Les contre-arguments à l'idée que la séparation entre nature et culture est responsable de notre incapacité à réagir à l'urgence écologique.
</w:t>
      </w:r>
    </w:p>
    <w:p>
      <w:pPr>
        <w:spacing w:after="0"/>
        <w:numPr>
          <w:ilvl w:val="0"/>
          <w:numId w:val="2"/>
        </w:numPr>
      </w:pPr>
      <w:r>
        <w:rPr/>
        <w:t xml:space="preserve">Les différentes perspectives sur la question de l'anthropocentrisme et de la relation entre nature et culture.
</w:t>
      </w:r>
    </w:p>
    <w:p>
      <w:pPr>
        <w:spacing w:after="0"/>
        <w:numPr>
          <w:ilvl w:val="0"/>
          <w:numId w:val="2"/>
        </w:numPr>
      </w:pPr>
      <w:r>
        <w:rPr/>
        <w:t xml:space="preserve">Les recherches sur les alternatives à l'anthropocentrisme dans la pensée occidentale.
</w:t>
      </w:r>
    </w:p>
    <w:p>
      <w:pPr>
        <w:numPr>
          <w:ilvl w:val="0"/>
          <w:numId w:val="2"/>
        </w:numPr>
      </w:pPr>
      <w:r>
        <w:rPr/>
        <w:t xml:space="preserve">Les travaux d'autres anthropologues et chercheurs sur la relation entre l'homme et la nature.</w:t>
      </w:r>
    </w:p>
    <w:p>
      <w:pPr>
        <w:pStyle w:val="Heading1"/>
      </w:pPr>
      <w:bookmarkStart w:id="6" w:name="_Toc6"/>
      <w:r>
        <w:t>Report location:</w:t>
      </w:r>
      <w:bookmarkEnd w:id="6"/>
    </w:p>
    <w:p>
      <w:hyperlink r:id="rId8" w:history="1">
        <w:r>
          <w:rPr>
            <w:color w:val="2980b9"/>
            <w:u w:val="single"/>
          </w:rPr>
          <w:t xml:space="preserve">https://www.fullpicture.app/item/d8f2d4f247639862b867e8225c0fd2dc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E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eketrica.com/fr/article/philippe-descola-il-faut-combattre-l-humanisme-comme-anthropocentrisme" TargetMode="External"/><Relationship Id="rId8" Type="http://schemas.openxmlformats.org/officeDocument/2006/relationships/hyperlink" Target="https://www.fullpicture.app/item/d8f2d4f247639862b867e8225c0fd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2024-07-18T14:25:44+02:00</dcterms:created>
  <dcterms:modified xsi:type="dcterms:W3CDTF">2024-07-18T14:25:44+02:00</dcterms:modified>
</cp:coreProperties>
</file>

<file path=docProps/custom.xml><?xml version="1.0" encoding="utf-8"?>
<Properties xmlns="http://schemas.openxmlformats.org/officeDocument/2006/custom-properties" xmlns:vt="http://schemas.openxmlformats.org/officeDocument/2006/docPropsVTypes"/>
</file>