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全民健身公共服务标准化建设：价值、基础与路径 - 中国知网</w:t></w:r><w:br/><w:hyperlink r:id="rId7" w:history="1"><w:r><w:rPr><w:color w:val="2980b9"/><w:u w:val="single"/></w:rPr><w:t xml:space="preserve">https://kns.cnki.net/kcms2/article/abstract?v=jBOcPZekd6MsS3eOBmqwoj7dpBCvg0FgLmUjUvSYsagkzvi1ovuQieHX3piBcaf0f_SF_wJnnpNWvU0OhyX6UBxgt4VQ3J2YU_DwvpYC0LArEqsT1wdkug%3D%3D&uniplatform=NZKPT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全民健身公共服务标准化建设的价值：文章指出，全民健身公共服务标准化建设可以提高全民健身服务的质量和效率，促进全民健康水平的提升，同时也有助于推动体育产业的发展和经济增长。</w:t></w:r></w:p><w:p><w:pPr><w:jc w:val="both"/></w:pPr><w:r><w:rPr/><w:t xml:space="preserve"></w:t></w:r></w:p><w:p><w:pPr><w:jc w:val="both"/></w:pPr><w:r><w:rPr/><w:t xml:space="preserve">2. 全民健身公共服务标准化建设的基础：文章认为，全民健身公共服务标准化建设需要依托科学、规范、系统的管理体系，并且要充分考虑不同地区、不同人群、不同需求的差异性，制定相应的标准和措施。</w:t></w:r></w:p><w:p><w:pPr><w:jc w:val="both"/></w:pPr><w:r><w:rPr/><w:t xml:space="preserve"></w:t></w:r></w:p><w:p><w:pPr><w:jc w:val="both"/></w:pPr><w:r><w:rPr/><w:t xml:space="preserve">3. 全民健身公共服务标准化建设的路径：文章提出了一些具体措施，如加强政策引导和支持、完善法律法规体系、加强技术研究和创新等，以推动全民健身公共服务标准化建设。同时还强调了各级政府、社会组织和企业等多方合作的重要性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building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https://www.fullpicture.app/item/d8f88e435e95842b19de964a1640cee0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8522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jBOcPZekd6MsS3eOBmqwoj7dpBCvg0FgLmUjUvSYsagkzvi1ovuQieHX3piBcaf0f_SF_wJnnpNWvU0OhyX6UBxgt4VQ3J2YU_DwvpYC0LArEqsT1wdkug%3D%3D&amp;uniplatform=NZKPT" TargetMode="External"/><Relationship Id="rId8" Type="http://schemas.openxmlformats.org/officeDocument/2006/relationships/hyperlink" Target="https://www.fullpicture.app/item/d8f88e435e95842b19de964a1640ce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2023-12-28T06:05:30+01:00</dcterms:created>
  <dcterms:modified xsi:type="dcterms:W3CDTF">2023-12-28T06:05:30+01:00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