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秦岭造山带及其周边地区地壳和最上地幔结构的地震成像： 地球动力学意义 - ScienceDirect</w:t>
      </w:r>
      <w:br/>
      <w:hyperlink r:id="rId7" w:history="1">
        <w:r>
          <w:rPr>
            <w:color w:val="2980b9"/>
            <w:u w:val="single"/>
          </w:rPr>
          <w:t xml:space="preserve">https://www.sciencedirect.com/science/article/pii/S0040195122004139</w:t>
        </w:r>
      </w:hyperlink>
    </w:p>
    <w:p>
      <w:pPr>
        <w:pStyle w:val="Heading1"/>
      </w:pPr>
      <w:bookmarkStart w:id="2" w:name="_Toc2"/>
      <w:r>
        <w:t>Article summary:</w:t>
      </w:r>
      <w:bookmarkEnd w:id="2"/>
    </w:p>
    <w:p>
      <w:pPr>
        <w:jc w:val="both"/>
      </w:pPr>
      <w:r>
        <w:rPr/>
        <w:t xml:space="preserve">1. The Qinling orogenic belt and its surrounding area is a key region in the general framework of eastward extrusion of the Tibetan Plateau and westward subduction of the Pacific Plate.</w:t>
      </w:r>
    </w:p>
    <w:p>
      <w:pPr>
        <w:jc w:val="both"/>
      </w:pPr>
      <w:r>
        <w:rPr/>
        <w:t xml:space="preserve">2. Understanding seismic velocity structure helps to understand how these two main processes drive the geodynamic evolution of this region, and test the proposed mechanisms with regional velocity structure.</w:t>
      </w:r>
    </w:p>
    <w:p>
      <w:pPr>
        <w:jc w:val="both"/>
      </w:pPr>
      <w:r>
        <w:rPr/>
        <w:t xml:space="preserve">3. Through inversion of local earthquake arrival times, a high-resolution P-wave velocity model of the crust and upper mantle has been obtained, which suggests that there is no crustal channel flow in the entire Qinling orogenic belt, and that horizontal stress caused by India-Eurasia collision may explain the growth of northeastern Tibet.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seismic imaging of the Qinling orogenic belt and its surrounding area, including a high-resolution P-wave velocity model obtained through inversion of local earthquake arrival times. The article also presents evidence for its claims, such as suggesting that there is no crustal channel flow in the entire Qinling orogenic belt, and that horizontal stress caused by India-Eurasia collision may explain the growth of northeastern Tibet.</w:t>
      </w:r>
    </w:p>
    <w:p>
      <w:pPr>
        <w:jc w:val="both"/>
      </w:pPr>
      <w:r>
        <w:rPr/>
        <w:t xml:space="preserve">However, there are some potential biases in this article that should be noted. For example, it does not present both sides equally; instead it focuses mainly on one side (the side supporting its claims). Additionally, it does not explore any counterarguments or consider any possible risks associated with its claims. Furthermore, some claims made are unsupported or missing evidence for their validity. Finally, there could be promotional content included in this article which could lead to bias or partiality towards certain points being made.</w:t>
      </w:r>
    </w:p>
    <w:p>
      <w:pPr>
        <w:pStyle w:val="Heading1"/>
      </w:pPr>
      <w:bookmarkStart w:id="5" w:name="_Toc5"/>
      <w:r>
        <w:t>Topics for further research:</w:t>
      </w:r>
      <w:bookmarkEnd w:id="5"/>
    </w:p>
    <w:p>
      <w:pPr>
        <w:spacing w:after="0"/>
        <w:numPr>
          <w:ilvl w:val="0"/>
          <w:numId w:val="2"/>
        </w:numPr>
      </w:pPr>
      <w:r>
        <w:rPr/>
        <w:t xml:space="preserve">Seismic imaging of Qinling orogenic belt</w:t>
      </w:r>
    </w:p>
    <w:p>
      <w:pPr>
        <w:spacing w:after="0"/>
        <w:numPr>
          <w:ilvl w:val="0"/>
          <w:numId w:val="2"/>
        </w:numPr>
      </w:pPr>
      <w:r>
        <w:rPr/>
        <w:t xml:space="preserve">Local earthquake arrival times</w:t>
      </w:r>
    </w:p>
    <w:p>
      <w:pPr>
        <w:spacing w:after="0"/>
        <w:numPr>
          <w:ilvl w:val="0"/>
          <w:numId w:val="2"/>
        </w:numPr>
      </w:pPr>
      <w:r>
        <w:rPr/>
        <w:t xml:space="preserve">Crustal channel flow</w:t>
      </w:r>
    </w:p>
    <w:p>
      <w:pPr>
        <w:spacing w:after="0"/>
        <w:numPr>
          <w:ilvl w:val="0"/>
          <w:numId w:val="2"/>
        </w:numPr>
      </w:pPr>
      <w:r>
        <w:rPr/>
        <w:t xml:space="preserve">Horizontal stress India-Eurasia collision</w:t>
      </w:r>
    </w:p>
    <w:p>
      <w:pPr>
        <w:spacing w:after="0"/>
        <w:numPr>
          <w:ilvl w:val="0"/>
          <w:numId w:val="2"/>
        </w:numPr>
      </w:pPr>
      <w:r>
        <w:rPr/>
        <w:t xml:space="preserve">Counterarguments to seismic imaging</w:t>
      </w:r>
    </w:p>
    <w:p>
      <w:pPr>
        <w:numPr>
          <w:ilvl w:val="0"/>
          <w:numId w:val="2"/>
        </w:numPr>
      </w:pPr>
      <w:r>
        <w:rPr/>
        <w:t xml:space="preserve">Risks associated with seismic imaging</w:t>
      </w:r>
    </w:p>
    <w:p>
      <w:pPr>
        <w:pStyle w:val="Heading1"/>
      </w:pPr>
      <w:bookmarkStart w:id="6" w:name="_Toc6"/>
      <w:r>
        <w:t>Report location:</w:t>
      </w:r>
      <w:bookmarkEnd w:id="6"/>
    </w:p>
    <w:p>
      <w:hyperlink r:id="rId8" w:history="1">
        <w:r>
          <w:rPr>
            <w:color w:val="2980b9"/>
            <w:u w:val="single"/>
          </w:rPr>
          <w:t xml:space="preserve">https://www.fullpicture.app/item/d9327e7043c2d4dc15cda420bebd84b1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4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95122004139" TargetMode="External"/><Relationship Id="rId8" Type="http://schemas.openxmlformats.org/officeDocument/2006/relationships/hyperlink" Target="https://www.fullpicture.app/item/d9327e7043c2d4dc15cda420bebd8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2023-03-02T09:53:10+01:00</dcterms:created>
  <dcterms:modified xsi:type="dcterms:W3CDTF">2023-03-02T09:53:10+01:00</dcterms:modified>
</cp:coreProperties>
</file>

<file path=docProps/custom.xml><?xml version="1.0" encoding="utf-8"?>
<Properties xmlns="http://schemas.openxmlformats.org/officeDocument/2006/custom-properties" xmlns:vt="http://schemas.openxmlformats.org/officeDocument/2006/docPropsVTypes"/>
</file>