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patent intelligence analysis aimed at identifying eco-friendly methodologies for recycling PVB to be used as windscreens interlayer - ScienceDirect</w:t>
      </w:r>
      <w:br/>
      <w:hyperlink r:id="rId7" w:history="1">
        <w:r>
          <w:rPr>
            <w:color w:val="2980b9"/>
            <w:u w:val="single"/>
          </w:rPr>
          <w:t xml:space="preserve">https://www.sciencedirect.com/science/article/pii/S0172219018301261?via%3Dihub</w:t>
        </w:r>
      </w:hyperlink>
    </w:p>
    <w:p>
      <w:pPr>
        <w:pStyle w:val="Heading1"/>
      </w:pPr>
      <w:bookmarkStart w:id="2" w:name="_Toc2"/>
      <w:r>
        <w:t>Article summary:</w:t>
      </w:r>
      <w:bookmarkEnd w:id="2"/>
    </w:p>
    <w:p>
      <w:pPr>
        <w:jc w:val="both"/>
      </w:pPr>
      <w:r>
        <w:rPr/>
        <w:t xml:space="preserve">1. The present study aims to detect technical solutions for the reincorporation of recycled PVB in new laminated glass.</w:t>
      </w:r>
    </w:p>
    <w:p>
      <w:pPr>
        <w:jc w:val="both"/>
      </w:pPr>
      <w:r>
        <w:rPr/>
        <w:t xml:space="preserve">2. The European Directive 2000/53/EC established that the level of reused “vehicles out of use” should be 95% for the year 2015, with 90% of this being recycling.</w:t>
      </w:r>
    </w:p>
    <w:p>
      <w:pPr>
        <w:jc w:val="both"/>
      </w:pPr>
      <w:r>
        <w:rPr/>
        <w:t xml:space="preserve">3. A pioneering PVB purification system has been developed at the technology centre Lurederra, which could solve the problem of windscreen recycling based on a method for separating the glass which was impossible to remove by conventional glass-PVB separation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eco-friendly methods for recycling PVB to be used as windscreens interlayer. The article is well-structured and clearly outlines its main points, providing evidence from relevant sources such as European Directives and reports from technology centres. It also presents both sides of the argument equally, noting potential risks associated with using recycled PVB in new laminated glass products. However, there are some areas where more information could have been provided; for example, there is no mention of any potential health risks associated with using recycled PVB in new products or any discussion about how these products would be regulated or monitored once they enter the market. Additionally, while the article does provide some information about existing technologies and processes related to recycling PVB, it does not explore any potential counterarguments or alternative approaches that could be taken when considering eco-friendly methods for recycling PVB.</w:t>
      </w:r>
    </w:p>
    <w:p>
      <w:pPr>
        <w:pStyle w:val="Heading1"/>
      </w:pPr>
      <w:bookmarkStart w:id="5" w:name="_Toc5"/>
      <w:r>
        <w:t>Topics for further research:</w:t>
      </w:r>
      <w:bookmarkEnd w:id="5"/>
    </w:p>
    <w:p>
      <w:pPr>
        <w:spacing w:after="0"/>
        <w:numPr>
          <w:ilvl w:val="0"/>
          <w:numId w:val="2"/>
        </w:numPr>
      </w:pPr>
      <w:r>
        <w:rPr/>
        <w:t xml:space="preserve">Health risks associated with recycled PVB</w:t>
      </w:r>
    </w:p>
    <w:p>
      <w:pPr>
        <w:spacing w:after="0"/>
        <w:numPr>
          <w:ilvl w:val="0"/>
          <w:numId w:val="2"/>
        </w:numPr>
      </w:pPr>
      <w:r>
        <w:rPr/>
        <w:t xml:space="preserve">Regulatory framework for recycled PVB products</w:t>
      </w:r>
    </w:p>
    <w:p>
      <w:pPr>
        <w:spacing w:after="0"/>
        <w:numPr>
          <w:ilvl w:val="0"/>
          <w:numId w:val="2"/>
        </w:numPr>
      </w:pPr>
      <w:r>
        <w:rPr/>
        <w:t xml:space="preserve">Alternative approaches to recycling PVB</w:t>
      </w:r>
    </w:p>
    <w:p>
      <w:pPr>
        <w:spacing w:after="0"/>
        <w:numPr>
          <w:ilvl w:val="0"/>
          <w:numId w:val="2"/>
        </w:numPr>
      </w:pPr>
      <w:r>
        <w:rPr/>
        <w:t xml:space="preserve">Environmental impact of recycled PVB</w:t>
      </w:r>
    </w:p>
    <w:p>
      <w:pPr>
        <w:spacing w:after="0"/>
        <w:numPr>
          <w:ilvl w:val="0"/>
          <w:numId w:val="2"/>
        </w:numPr>
      </w:pPr>
      <w:r>
        <w:rPr/>
        <w:t xml:space="preserve">Economic feasibility of recycled PVB</w:t>
      </w:r>
    </w:p>
    <w:p>
      <w:pPr>
        <w:numPr>
          <w:ilvl w:val="0"/>
          <w:numId w:val="2"/>
        </w:numPr>
      </w:pPr>
      <w:r>
        <w:rPr/>
        <w:t xml:space="preserve">Life cycle assessment of recycled PVB</w:t>
      </w:r>
    </w:p>
    <w:p>
      <w:pPr>
        <w:pStyle w:val="Heading1"/>
      </w:pPr>
      <w:bookmarkStart w:id="6" w:name="_Toc6"/>
      <w:r>
        <w:t>Report location:</w:t>
      </w:r>
      <w:bookmarkEnd w:id="6"/>
    </w:p>
    <w:p>
      <w:hyperlink r:id="rId8" w:history="1">
        <w:r>
          <w:rPr>
            <w:color w:val="2980b9"/>
            <w:u w:val="single"/>
          </w:rPr>
          <w:t xml:space="preserve">https://www.fullpicture.app/item/d937ebaaa7f9fbcede85740e9a0a5428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2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72219018301261?via%3Dihub" TargetMode="External"/><Relationship Id="rId8" Type="http://schemas.openxmlformats.org/officeDocument/2006/relationships/hyperlink" Target="https://www.fullpicture.app/item/d937ebaaa7f9fbcede85740e9a0a5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2023-03-01T14:20:09+01:00</dcterms:created>
  <dcterms:modified xsi:type="dcterms:W3CDTF">2023-03-01T14:20:09+01:00</dcterms:modified>
</cp:coreProperties>
</file>

<file path=docProps/custom.xml><?xml version="1.0" encoding="utf-8"?>
<Properties xmlns="http://schemas.openxmlformats.org/officeDocument/2006/custom-properties" xmlns:vt="http://schemas.openxmlformats.org/officeDocument/2006/docPropsVTypes"/>
</file>