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China's music industries: evolution, development and convergence</w:t>
      </w:r>
      <w:br/>
      <w:hyperlink r:id="rId7" w:history="1">
        <w:r>
          <w:rPr>
            <w:color w:val="2980b9"/>
            <w:u w:val="single"/>
          </w:rPr>
          <w:t xml:space="preserve">https://figshare.mq.edu.au/articles/thesis/China_s_music_industries_evolution_development_and_convergence/19439597/1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中国音乐产业经历了演变、发展和融合的过程，受到文化、经济、政治等宏观因素以及文化、媒体和信息通信技术等行业的影响和促进。</w:t>
      </w:r>
    </w:p>
    <w:p>
      <w:pPr>
        <w:jc w:val="both"/>
      </w:pPr>
      <w:r>
        <w:rPr/>
        <w:t xml:space="preserve">2. 本论文主要关注现代和当代时期三个主要音乐领域（现场表演、实体唱片和数字音乐）的演变和发展，以及融合和中国政治对中国音乐产业的影响。</w:t>
      </w:r>
    </w:p>
    <w:p>
      <w:pPr>
        <w:jc w:val="both"/>
      </w:pPr>
      <w:r>
        <w:rPr/>
        <w:t xml:space="preserve">3. 本论文采用定性方法为主，辅以定量分析、案例研究、质性访谈和比较分析等方法，旨在为当前和未来的音乐业务运营商提供战略思考，并为相关政策制定提供理论基础。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该文章是一篇关于中国音乐产业发展的理论论文，主要探讨了中国音乐产业的演变、发展和融合。文章提出了研究问题和子问题，并采用了多种研究方法进行分析。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片面报道。首先，文章没有充分考虑到西方音乐产业对中国音乐产业的影响，导致其对比分析不够全面。其次，文章过于强调政治因素对中国音乐产业的影响，忽略了其他重要因素如市场需求、技术进步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此外，该文章也存在一些缺失的考虑点和未探索的反驳。例如，在讨论中国音乐产业与西方音乐产业的差异时，文章没有深入探讨这些差异背后的原因和影响。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最后，该文章也存在一定程度上的宣传内容和偏袒现象。作者过于强调中国政府在音乐产业中的作用和贡献，而忽略了市场力量和个人创新所带来的推动作用。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综上所述，该文章虽然提供了有价值的信息和理论基础，但仍需要更加客观全面地呈现双方，避免偏见和片面报道。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西方音乐产业对中国音乐产业的影响
</w:t>
      </w:r>
    </w:p>
    <w:p>
      <w:pPr>
        <w:spacing w:after="0"/>
        <w:numPr>
          <w:ilvl w:val="0"/>
          <w:numId w:val="2"/>
        </w:numPr>
      </w:pPr>
      <w:r>
        <w:rPr/>
        <w:t xml:space="preserve">市场需求和技术进步对中国音乐产业的影响
</w:t>
      </w:r>
    </w:p>
    <w:p>
      <w:pPr>
        <w:spacing w:after="0"/>
        <w:numPr>
          <w:ilvl w:val="0"/>
          <w:numId w:val="2"/>
        </w:numPr>
      </w:pPr>
      <w:r>
        <w:rPr/>
        <w:t xml:space="preserve">中国音乐产业与西方音乐产业差异的原因和影响
</w:t>
      </w:r>
    </w:p>
    <w:p>
      <w:pPr>
        <w:spacing w:after="0"/>
        <w:numPr>
          <w:ilvl w:val="0"/>
          <w:numId w:val="2"/>
        </w:numPr>
      </w:pPr>
      <w:r>
        <w:rPr/>
        <w:t xml:space="preserve">市场力量和个人创新在中国音乐产业中的推动作用
</w:t>
      </w:r>
    </w:p>
    <w:p>
      <w:pPr>
        <w:spacing w:after="0"/>
        <w:numPr>
          <w:ilvl w:val="0"/>
          <w:numId w:val="2"/>
        </w:numPr>
      </w:pPr>
      <w:r>
        <w:rPr/>
        <w:t xml:space="preserve">中国政府在音乐产业中的作用和贡献的客观性评估
</w:t>
      </w:r>
    </w:p>
    <w:p>
      <w:pPr>
        <w:numPr>
          <w:ilvl w:val="0"/>
          <w:numId w:val="2"/>
        </w:numPr>
      </w:pPr>
      <w:r>
        <w:rPr/>
        <w:t xml:space="preserve">文章中存在的宣传内容和偏袒现象的纠正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https://www.fullpicture.app/item/d9387cd0e0c5cf83400f479a2b3b1711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5350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gshare.mq.edu.au/articles/thesis/China_s_music_industries_evolution_development_and_convergence/19439597/1" TargetMode="External"/><Relationship Id="rId8" Type="http://schemas.openxmlformats.org/officeDocument/2006/relationships/hyperlink" Target="https://www.fullpicture.app/item/d9387cd0e0c5cf83400f479a2b3b171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2023-12-27T20:51:41+01:00</dcterms:created>
  <dcterms:modified xsi:type="dcterms:W3CDTF">2023-12-27T20:51:41+01:00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