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Causal inference with marginal structural modeling for longitudinal data in laparoscopic surgery: A technical note - ScienceDirect</w:t>
      </w:r>
      <w:br/>
      <w:hyperlink r:id="rId7" w:history="1">
        <w:r>
          <w:rPr>
            <w:color w:val="2980b9"/>
            <w:u w:val="single"/>
          </w:rPr>
          <w:t xml:space="preserve">https://www.sciencedirect.com/science/article/pii/S246890092200072X</w:t>
        </w:r>
      </w:hyperlink>
    </w:p>
    <w:p>
      <w:pPr>
        <w:pStyle w:val="Heading1"/>
      </w:pPr>
      <w:bookmarkStart w:id="2" w:name="_Toc2"/>
      <w:r>
        <w:t>Article summary:</w:t>
      </w:r>
      <w:bookmarkEnd w:id="2"/>
    </w:p>
    <w:p>
      <w:pPr>
        <w:jc w:val="both"/>
      </w:pPr>
      <w:r>
        <w:rPr/>
        <w:t xml:space="preserve">1. Causal inference is important in laparoscopic surgery to determine the effectiveness of interventions.</w:t>
      </w:r>
    </w:p>
    <w:p>
      <w:pPr>
        <w:jc w:val="both"/>
      </w:pPr>
      <w:r>
        <w:rPr/>
        <w:t xml:space="preserve">2. Longitudinal data, such as treatment regimes, laboratory variables, and vital signs, can act as both confounders and mediators for the effect of an intervention on the outcome.</w:t>
      </w:r>
    </w:p>
    <w:p>
      <w:pPr>
        <w:jc w:val="both"/>
      </w:pPr>
      <w:r>
        <w:rPr/>
        <w:t xml:space="preserve">3. This technical note provides a gentle introduction to statistical methods used for causal inference with longitudinal data and illustrates their use with an example in the field of laparoscopic surgery.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“Causal Inference with Marginal Structural Modeling for Longitudinal Data in Laparoscopic Surgery: A Technical Note” is a well-written and informative piece that provides a comprehensive overview of the various statistical methods used for causal inference with longitudinal data in laparoscopic surgery. The article is written by experts in the field and provides detailed explanations of each method along with an example dataset to illustrate its use. The authors also provide clear instructions on how to apply these methods to real-world datasets. </w:t>
      </w:r>
    </w:p>
    <w:p>
      <w:pPr>
        <w:jc w:val="both"/>
      </w:pPr>
      <w:r>
        <w:rPr/>
        <w:t xml:space="preserve">The article does not appear to have any major biases or one-sided reporting; it presents all sides of the argument fairly and objectively. It does not make any unsupported claims or omit any points of consideration; instead, it provides detailed explanations and evidence for each claim made. Furthermore, it does not contain any promotional content or partiality towards any particular method or approach; instead, it presents all available options objectively and allows readers to make their own decisions about which method is best suited for their needs. Finally, possible risks are noted throughout the article, ensuring that readers are aware of potential pitfalls when using these methods. </w:t>
      </w:r>
    </w:p>
    <w:p>
      <w:pPr>
        <w:jc w:val="both"/>
      </w:pPr>
      <w:r>
        <w:rPr/>
        <w:t xml:space="preserve">In conclusion, this article is reliable and trustworthy; it provides a comprehensive overview of various statistical methods used for causal inference with longitudinal data in laparoscopic surgery without any bias or one-sided reporting.</w:t>
      </w:r>
    </w:p>
    <w:p>
      <w:pPr>
        <w:pStyle w:val="Heading1"/>
      </w:pPr>
      <w:bookmarkStart w:id="5" w:name="_Toc5"/>
      <w:r>
        <w:t>Topics for further research:</w:t>
      </w:r>
      <w:bookmarkEnd w:id="5"/>
    </w:p>
    <w:p>
      <w:pPr>
        <w:spacing w:after="0"/>
        <w:numPr>
          <w:ilvl w:val="0"/>
          <w:numId w:val="2"/>
        </w:numPr>
      </w:pPr>
      <w:r>
        <w:rPr/>
        <w:t xml:space="preserve">Causal Inference with Longitudinal Data </w:t>
      </w:r>
    </w:p>
    <w:p>
      <w:pPr>
        <w:spacing w:after="0"/>
        <w:numPr>
          <w:ilvl w:val="0"/>
          <w:numId w:val="2"/>
        </w:numPr>
      </w:pPr>
      <w:r>
        <w:rPr/>
        <w:t xml:space="preserve">Marginal Structural Modeling </w:t>
      </w:r>
    </w:p>
    <w:p>
      <w:pPr>
        <w:spacing w:after="0"/>
        <w:numPr>
          <w:ilvl w:val="0"/>
          <w:numId w:val="2"/>
        </w:numPr>
      </w:pPr>
      <w:r>
        <w:rPr/>
        <w:t xml:space="preserve">Laparoscopic Surgery Outcomes </w:t>
      </w:r>
    </w:p>
    <w:p>
      <w:pPr>
        <w:spacing w:after="0"/>
        <w:numPr>
          <w:ilvl w:val="0"/>
          <w:numId w:val="2"/>
        </w:numPr>
      </w:pPr>
      <w:r>
        <w:rPr/>
        <w:t xml:space="preserve">Statistical Modeling Techniques </w:t>
      </w:r>
    </w:p>
    <w:p>
      <w:pPr>
        <w:spacing w:after="0"/>
        <w:numPr>
          <w:ilvl w:val="0"/>
          <w:numId w:val="2"/>
        </w:numPr>
      </w:pPr>
      <w:r>
        <w:rPr/>
        <w:t xml:space="preserve">Potential Risks of Causal Inference </w:t>
      </w:r>
    </w:p>
    <w:p>
      <w:pPr>
        <w:numPr>
          <w:ilvl w:val="0"/>
          <w:numId w:val="2"/>
        </w:numPr>
      </w:pPr>
      <w:r>
        <w:rPr/>
        <w:t xml:space="preserve">Application of Causal Inference in Healthcare</w:t>
      </w:r>
    </w:p>
    <w:p>
      <w:pPr>
        <w:pStyle w:val="Heading1"/>
      </w:pPr>
      <w:bookmarkStart w:id="6" w:name="_Toc6"/>
      <w:r>
        <w:t>Report location:</w:t>
      </w:r>
      <w:bookmarkEnd w:id="6"/>
    </w:p>
    <w:p>
      <w:hyperlink r:id="rId8" w:history="1">
        <w:r>
          <w:rPr>
            <w:color w:val="2980b9"/>
            <w:u w:val="single"/>
          </w:rPr>
          <w:t xml:space="preserve">https://www.fullpicture.app/item/d95a0d3d5f347e318b5568f29a7cac53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E8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90092200072X" TargetMode="External"/><Relationship Id="rId8" Type="http://schemas.openxmlformats.org/officeDocument/2006/relationships/hyperlink" Target="https://www.fullpicture.app/item/d95a0d3d5f347e318b5568f29a7cac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2023-02-24T00:25:30+01:00</dcterms:created>
  <dcterms:modified xsi:type="dcterms:W3CDTF">2023-02-24T00:25:30+01:00</dcterms:modified>
</cp:coreProperties>
</file>

<file path=docProps/custom.xml><?xml version="1.0" encoding="utf-8"?>
<Properties xmlns="http://schemas.openxmlformats.org/officeDocument/2006/custom-properties" xmlns:vt="http://schemas.openxmlformats.org/officeDocument/2006/docPropsVTypes"/>
</file>