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organoid culture without Matrigel - PubMed</w:t>
      </w:r>
      <w:br/>
      <w:hyperlink r:id="rId7" w:history="1">
        <w:r>
          <w:rPr>
            <w:color w:val="2980b9"/>
            <w:u w:val="single"/>
          </w:rPr>
          <w:t xml:space="preserve">https://pubmed.ncbi.nlm.nih.gov/34893703/</w:t>
        </w:r>
      </w:hyperlink>
    </w:p>
    <w:p>
      <w:pPr>
        <w:pStyle w:val="Heading1"/>
      </w:pPr>
      <w:bookmarkStart w:id="2" w:name="_Toc2"/>
      <w:r>
        <w:t>Article summary:</w:t>
      </w:r>
      <w:bookmarkEnd w:id="2"/>
    </w:p>
    <w:p>
      <w:pPr>
        <w:jc w:val="both"/>
      </w:pPr>
      <w:r>
        <w:rPr/>
        <w:t xml:space="preserve">1. Organoids are cellular aggregates derived from stem or progenitor cells that can replicate organ function in miniature.</w:t>
      </w:r>
    </w:p>
    <w:p>
      <w:pPr>
        <w:jc w:val="both"/>
      </w:pPr>
      <w:r>
        <w:rPr/>
        <w:t xml:space="preserve">2. Matrigel, which is prepared from the secretion of Engelbreth-Holm-Swarm mouse sarcoma cells, is often used to culture organoids but is complex and poorly defined.</w:t>
      </w:r>
    </w:p>
    <w:p>
      <w:pPr>
        <w:jc w:val="both"/>
      </w:pPr>
      <w:r>
        <w:rPr/>
        <w:t xml:space="preserve">3. This review discusses promising Matrigel-free methods for the generation and maintenance of organoids that use decellularized extracellular matrix (ECM), synthetic hydrogels, or gel-forming recombinant proteins.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current state of research on organoid culture without Matrigel. The authors provide an extensive review of the literature on this topic, discussing various alternative media for culturing organoids such as decellularized extracellular matrix and other derived proteins, synthetic hydrogels, and gel-forming recombinant peptides. The article also includes figures to illustrate key points discussed in the text. </w:t>
      </w:r>
    </w:p>
    <w:p>
      <w:pPr>
        <w:jc w:val="both"/>
      </w:pPr>
      <w:r>
        <w:rPr/>
        <w:t xml:space="preserve">The article appears to be unbiased and presents both sides of the argument fairly. It does not appear to contain any promotional content or partiality towards any particular method or approach. The authors have provided evidence for their claims and explored counterarguments where appropriate. They have also noted potential risks associated with certain approaches, such as using synthetic hydrogels or gel-forming recombinant peptides for culturing organoids. </w:t>
      </w:r>
    </w:p>
    <w:p>
      <w:pPr>
        <w:jc w:val="both"/>
      </w:pPr>
      <w:r>
        <w:rPr/>
        <w:t xml:space="preserve">In conclusion, this article appears to be reliable and trustworthy due to its comprehensive coverage of the topic and balanced presentation of both sides of the argument.</w:t>
      </w:r>
    </w:p>
    <w:p>
      <w:pPr>
        <w:pStyle w:val="Heading1"/>
      </w:pPr>
      <w:bookmarkStart w:id="5" w:name="_Toc5"/>
      <w:r>
        <w:t>Topics for further research:</w:t>
      </w:r>
      <w:bookmarkEnd w:id="5"/>
    </w:p>
    <w:p>
      <w:pPr>
        <w:spacing w:after="0"/>
        <w:numPr>
          <w:ilvl w:val="0"/>
          <w:numId w:val="2"/>
        </w:numPr>
      </w:pPr>
      <w:r>
        <w:rPr/>
        <w:t xml:space="preserve">Organoid culture without Matrigel: advantages and disadvantages</w:t>
      </w:r>
    </w:p>
    <w:p>
      <w:pPr>
        <w:spacing w:after="0"/>
        <w:numPr>
          <w:ilvl w:val="0"/>
          <w:numId w:val="2"/>
        </w:numPr>
      </w:pPr>
      <w:r>
        <w:rPr/>
        <w:t xml:space="preserve">Alternatives to Matrigel for organoid culture</w:t>
      </w:r>
    </w:p>
    <w:p>
      <w:pPr>
        <w:spacing w:after="0"/>
        <w:numPr>
          <w:ilvl w:val="0"/>
          <w:numId w:val="2"/>
        </w:numPr>
      </w:pPr>
      <w:r>
        <w:rPr/>
        <w:t xml:space="preserve">Decellularized extracellular matrix for organoid culture</w:t>
      </w:r>
    </w:p>
    <w:p>
      <w:pPr>
        <w:spacing w:after="0"/>
        <w:numPr>
          <w:ilvl w:val="0"/>
          <w:numId w:val="2"/>
        </w:numPr>
      </w:pPr>
      <w:r>
        <w:rPr/>
        <w:t xml:space="preserve">Synthetic hydrogels for organoid culture</w:t>
      </w:r>
    </w:p>
    <w:p>
      <w:pPr>
        <w:spacing w:after="0"/>
        <w:numPr>
          <w:ilvl w:val="0"/>
          <w:numId w:val="2"/>
        </w:numPr>
      </w:pPr>
      <w:r>
        <w:rPr/>
        <w:t xml:space="preserve">Gel-forming recombinant peptides for organoid culture</w:t>
      </w:r>
    </w:p>
    <w:p>
      <w:pPr>
        <w:numPr>
          <w:ilvl w:val="0"/>
          <w:numId w:val="2"/>
        </w:numPr>
      </w:pPr>
      <w:r>
        <w:rPr/>
        <w:t xml:space="preserve">Potential risks associated with organoid culture without Matrigel</w:t>
      </w:r>
    </w:p>
    <w:p>
      <w:pPr>
        <w:pStyle w:val="Heading1"/>
      </w:pPr>
      <w:bookmarkStart w:id="6" w:name="_Toc6"/>
      <w:r>
        <w:t>Report location:</w:t>
      </w:r>
      <w:bookmarkEnd w:id="6"/>
    </w:p>
    <w:p>
      <w:hyperlink r:id="rId8" w:history="1">
        <w:r>
          <w:rPr>
            <w:color w:val="2980b9"/>
            <w:u w:val="single"/>
          </w:rPr>
          <w:t xml:space="preserve">https://www.fullpicture.app/item/d97149075eb42d40b89bddf86906d0f1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8C9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893703/" TargetMode="External"/><Relationship Id="rId8" Type="http://schemas.openxmlformats.org/officeDocument/2006/relationships/hyperlink" Target="https://www.fullpicture.app/item/d97149075eb42d40b89bddf86906d0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2023-02-27T02:40:48+01:00</dcterms:created>
  <dcterms:modified xsi:type="dcterms:W3CDTF">2023-02-27T02:40:48+01:00</dcterms:modified>
</cp:coreProperties>
</file>

<file path=docProps/custom.xml><?xml version="1.0" encoding="utf-8"?>
<Properties xmlns="http://schemas.openxmlformats.org/officeDocument/2006/custom-properties" xmlns:vt="http://schemas.openxmlformats.org/officeDocument/2006/docPropsVTypes"/>
</file>