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Foods | Free Full-Text | Peanut Shell Extract and Luteolin Regulate Lipid Metabolism and Induce Browning in 3T3-L1 Adipocytes</w:t>
      </w:r>
      <w:br/>
      <w:hyperlink r:id="rId7" w:history="1">
        <w:r>
          <w:rPr>
            <w:color w:val="2980b9"/>
            <w:u w:val="single"/>
          </w:rPr>
          <w:t xml:space="preserve">https://www.mdpi.com/2304-8158/11/17/2696</w:t>
        </w:r>
      </w:hyperlink>
    </w:p>
    <w:p>
      <w:pPr>
        <w:pStyle w:val="Heading1"/>
      </w:pPr>
      <w:bookmarkStart w:id="2" w:name="_Toc2"/>
      <w:r>
        <w:t>Article summary:</w:t>
      </w:r>
      <w:bookmarkEnd w:id="2"/>
    </w:p>
    <w:p>
      <w:pPr>
        <w:jc w:val="both"/>
      </w:pPr>
      <w:r>
        <w:rPr/>
        <w:t xml:space="preserve">1. Peanut shell extract (PSE) and luteolin are major polyphenolic components in PSE that can inhibit adipogenesis, accelerate lipolysis, and promote lipid browning.</w:t>
      </w:r>
    </w:p>
    <w:p>
      <w:pPr>
        <w:jc w:val="both"/>
      </w:pPr>
      <w:r>
        <w:rPr/>
        <w:t xml:space="preserve">2. High concentrations of PSE and LUT prevented adipogenesis by reducing the mRNA levels of C/EBPα, PPARγ, and SREBP1-c, and increasing the protein levels of pACC and pAMPK.</w:t>
      </w:r>
    </w:p>
    <w:p>
      <w:pPr>
        <w:jc w:val="both"/>
      </w:pPr>
      <w:r>
        <w:rPr/>
        <w:t xml:space="preserve">3. PSE and LUT induced lipolysis by activating lipolytic proteins, and enhanced the protein expressions of the brown adipocyte-specific markers, UCP1, PGC-1α, and SREBP1-c in fully differentiated 3T3-L1 adipocytes.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“Peanut Shell Extract and Luteolin Regulate Lipid Metabolism and Induce Browning in 3T3-L1 Adipocytes” is a research paper published in an open access journal. The authors present their findings on the potential role of peanut shell extract (PSE) as a dietary supplement for its anti-obesity properties. The article is well written with clear explanations of the research methods used to obtain their results. The authors provide evidence to support their claims that PSE can inhibit adipogenesis, accelerate lipolysis, and promote lipid browning in 3T3-L1 cells. However, there are some potential biases that should be noted when evaluating this article. </w:t>
      </w:r>
    </w:p>
    <w:p>
      <w:pPr>
        <w:jc w:val="both"/>
      </w:pPr>
      <w:r>
        <w:rPr/>
        <w:t xml:space="preserve">First, the authors do not discuss any possible risks associated with consuming PSE or luteolin as dietary supplements. While they do mention that high concentrations of these compounds can prevent adipogenesis without affecting cell viability, they do not address any potential long term effects or side effects associated with consuming them over an extended period of time. Additionally, while they provide evidence to support their claims about the efficacy of these compounds in regulating lipid metabolism, they do not explore any counterarguments or alternative explanations for their findings. </w:t>
      </w:r>
    </w:p>
    <w:p>
      <w:pPr>
        <w:jc w:val="both"/>
      </w:pPr>
      <w:r>
        <w:rPr/>
        <w:t xml:space="preserve">Second, it is unclear whether the authors have considered other factors that could affect lipid metabolism such as diet or exercise habits when conducting their research. Furthermore, while they mention that polyphenols can often act synergistically to produce anti-obesity effects through multiple intracellular mechanisms, they do not provide any evidence to support this claim or explore how different combinations of polyphenols may affect lipid metabolism differently than single compounds such as PSE or luteolin alone. </w:t>
      </w:r>
    </w:p>
    <w:p>
      <w:pPr>
        <w:jc w:val="both"/>
      </w:pPr>
      <w:r>
        <w:rPr/>
        <w:t xml:space="preserve">Finally, it is important to note that this article was published in an open access journal which may make it more susceptible to promotional content or partiality from its authors due to lack of peer review prior to publication. Therefore it is important for readers to consider these potential biases when evaluating this article’s trustworthiness and reliability before drawing conclusions from its findings.</w:t>
      </w:r>
    </w:p>
    <w:p>
      <w:pPr>
        <w:pStyle w:val="Heading1"/>
      </w:pPr>
      <w:bookmarkStart w:id="5" w:name="_Toc5"/>
      <w:r>
        <w:t>Topics for further research:</w:t>
      </w:r>
      <w:bookmarkEnd w:id="5"/>
    </w:p>
    <w:p>
      <w:pPr>
        <w:spacing w:after="0"/>
        <w:numPr>
          <w:ilvl w:val="0"/>
          <w:numId w:val="2"/>
        </w:numPr>
      </w:pPr>
      <w:r>
        <w:rPr/>
        <w:t xml:space="preserve">Risks associated with consuming polyphenols</w:t>
      </w:r>
    </w:p>
    <w:p>
      <w:pPr>
        <w:spacing w:after="0"/>
        <w:numPr>
          <w:ilvl w:val="0"/>
          <w:numId w:val="2"/>
        </w:numPr>
      </w:pPr>
      <w:r>
        <w:rPr/>
        <w:t xml:space="preserve">Effects of diet and exercise on lipid metabolism</w:t>
      </w:r>
    </w:p>
    <w:p>
      <w:pPr>
        <w:spacing w:after="0"/>
        <w:numPr>
          <w:ilvl w:val="0"/>
          <w:numId w:val="2"/>
        </w:numPr>
      </w:pPr>
      <w:r>
        <w:rPr/>
        <w:t xml:space="preserve">Synergistic effects of polyphenols on anti-obesity</w:t>
      </w:r>
    </w:p>
    <w:p>
      <w:pPr>
        <w:spacing w:after="0"/>
        <w:numPr>
          <w:ilvl w:val="0"/>
          <w:numId w:val="2"/>
        </w:numPr>
      </w:pPr>
      <w:r>
        <w:rPr/>
        <w:t xml:space="preserve">Long-term effects of consuming PSE and luteolin</w:t>
      </w:r>
    </w:p>
    <w:p>
      <w:pPr>
        <w:spacing w:after="0"/>
        <w:numPr>
          <w:ilvl w:val="0"/>
          <w:numId w:val="2"/>
        </w:numPr>
      </w:pPr>
      <w:r>
        <w:rPr/>
        <w:t xml:space="preserve">Alternative explanations for lipid metabolism regulation</w:t>
      </w:r>
    </w:p>
    <w:p>
      <w:pPr>
        <w:numPr>
          <w:ilvl w:val="0"/>
          <w:numId w:val="2"/>
        </w:numPr>
      </w:pPr>
      <w:r>
        <w:rPr/>
        <w:t xml:space="preserve">Potential biases in open access journals</w:t>
      </w:r>
    </w:p>
    <w:p>
      <w:pPr>
        <w:pStyle w:val="Heading1"/>
      </w:pPr>
      <w:bookmarkStart w:id="6" w:name="_Toc6"/>
      <w:r>
        <w:t>Report location:</w:t>
      </w:r>
      <w:bookmarkEnd w:id="6"/>
    </w:p>
    <w:p>
      <w:hyperlink r:id="rId8" w:history="1">
        <w:r>
          <w:rPr>
            <w:color w:val="2980b9"/>
            <w:u w:val="single"/>
          </w:rPr>
          <w:t xml:space="preserve">https://www.fullpicture.app/item/d989400c03b9405fe57278203d8e5970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CEE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304-8158/11/17/2696" TargetMode="External"/><Relationship Id="rId8" Type="http://schemas.openxmlformats.org/officeDocument/2006/relationships/hyperlink" Target="https://www.fullpicture.app/item/d989400c03b9405fe57278203d8e59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2023-02-27T23:17:49+01:00</dcterms:created>
  <dcterms:modified xsi:type="dcterms:W3CDTF">2023-02-27T23:17:49+01:00</dcterms:modified>
</cp:coreProperties>
</file>

<file path=docProps/custom.xml><?xml version="1.0" encoding="utf-8"?>
<Properties xmlns="http://schemas.openxmlformats.org/officeDocument/2006/custom-properties" xmlns:vt="http://schemas.openxmlformats.org/officeDocument/2006/docPropsVTypes"/>
</file>