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 Git 基础 - Pro Git</w:t>
      </w:r>
      <w:br/>
      <w:hyperlink r:id="rId7" w:history="1">
        <w:r>
          <w:rPr>
            <w:color w:val="2980b9"/>
            <w:u w:val="single"/>
          </w:rPr>
          <w:t xml:space="preserve">https://gitee.com/progit/2-Git-%E5%9F%BA%E7%A1%80.html</w:t>
        </w:r>
      </w:hyperlink>
    </w:p>
    <w:p>
      <w:pPr>
        <w:pStyle w:val="Heading1"/>
      </w:pPr>
      <w:bookmarkStart w:id="2" w:name="_Toc2"/>
      <w:r>
        <w:t>Article summary:</w:t>
      </w:r>
      <w:bookmarkEnd w:id="2"/>
    </w:p>
    <w:p>
      <w:pPr>
        <w:jc w:val="both"/>
      </w:pPr>
      <w:r>
        <w:rPr/>
        <w:t xml:space="preserve">1. Learn how to use Git commands to initialize a new code repository, start or stop tracking certain files, stage or commit certain updates, and pull data from remote repositories.</w:t>
      </w:r>
    </w:p>
    <w:p>
      <w:pPr>
        <w:jc w:val="both"/>
      </w:pPr>
      <w:r>
        <w:rPr/>
        <w:t xml:space="preserve">2. Understand the difference between tracked and untracked files in a Git repository, and how to use git add to track new files or put modified files into the staging area.</w:t>
      </w:r>
    </w:p>
    <w:p>
      <w:pPr>
        <w:jc w:val="both"/>
      </w:pPr>
      <w:r>
        <w:rPr/>
        <w:t xml:space="preserve">3. Create a .gitignore file to ignore automatically generated files such as log files and temporary files created during compilation.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“2 Git Basics - Pro Git” provides an overview of basic Git commands and their usage. The article is written in an easy-to-understand language with clear instructions on how to use each command. The article also explains the differences between tracked and untracked files in a Git repository, as well as how to create a .gitignore file for ignoring automatically generated files.</w:t>
      </w:r>
    </w:p>
    <w:p>
      <w:pPr>
        <w:jc w:val="both"/>
      </w:pPr>
      <w:r>
        <w:rPr/>
        <w:t xml:space="preserve">The article is generally reliable and trustworthy, providing accurate information about the basics of using Git commands. However, there are some potential biases that should be noted. For example, the article does not provide any counterarguments or alternative approaches for using these commands; it only presents one side of the argument without exploring other possibilities. Additionally, there is no evidence provided for any of the claims made in the article; instead, it relies solely on anecdotal evidence from its own experience with using these commands.</w:t>
      </w:r>
    </w:p>
    <w:p>
      <w:pPr>
        <w:jc w:val="both"/>
      </w:pPr>
      <w:r>
        <w:rPr/>
        <w:t xml:space="preserve">In conclusion, while “2 Git Basics - Pro Git” provides useful information about basic Git commands and their usage, it should be read with caution due to potential biases and lack of evidence for its claims.</w:t>
      </w:r>
    </w:p>
    <w:p>
      <w:pPr>
        <w:pStyle w:val="Heading1"/>
      </w:pPr>
      <w:bookmarkStart w:id="5" w:name="_Toc5"/>
      <w:r>
        <w:t>Topics for further research:</w:t>
      </w:r>
      <w:bookmarkEnd w:id="5"/>
    </w:p>
    <w:p>
      <w:pPr>
        <w:spacing w:after="0"/>
        <w:numPr>
          <w:ilvl w:val="0"/>
          <w:numId w:val="2"/>
        </w:numPr>
      </w:pPr>
      <w:r>
        <w:rPr/>
        <w:t xml:space="preserve">Git branching strategies</w:t>
      </w:r>
    </w:p>
    <w:p>
      <w:pPr>
        <w:spacing w:after="0"/>
        <w:numPr>
          <w:ilvl w:val="0"/>
          <w:numId w:val="2"/>
        </w:numPr>
      </w:pPr>
      <w:r>
        <w:rPr/>
        <w:t xml:space="preserve">Git workflow best practices</w:t>
      </w:r>
    </w:p>
    <w:p>
      <w:pPr>
        <w:spacing w:after="0"/>
        <w:numPr>
          <w:ilvl w:val="0"/>
          <w:numId w:val="2"/>
        </w:numPr>
      </w:pPr>
      <w:r>
        <w:rPr/>
        <w:t xml:space="preserve">Git merge conflicts</w:t>
      </w:r>
    </w:p>
    <w:p>
      <w:pPr>
        <w:spacing w:after="0"/>
        <w:numPr>
          <w:ilvl w:val="0"/>
          <w:numId w:val="2"/>
        </w:numPr>
      </w:pPr>
      <w:r>
        <w:rPr/>
        <w:t xml:space="preserve">Git version control</w:t>
      </w:r>
    </w:p>
    <w:p>
      <w:pPr>
        <w:spacing w:after="0"/>
        <w:numPr>
          <w:ilvl w:val="0"/>
          <w:numId w:val="2"/>
        </w:numPr>
      </w:pPr>
      <w:r>
        <w:rPr/>
        <w:t xml:space="preserve">Git repository management</w:t>
      </w:r>
    </w:p>
    <w:p>
      <w:pPr>
        <w:numPr>
          <w:ilvl w:val="0"/>
          <w:numId w:val="2"/>
        </w:numPr>
      </w:pPr>
      <w:r>
        <w:rPr/>
        <w:t xml:space="preserve">Git command line options</w:t>
      </w:r>
    </w:p>
    <w:p>
      <w:pPr>
        <w:pStyle w:val="Heading1"/>
      </w:pPr>
      <w:bookmarkStart w:id="6" w:name="_Toc6"/>
      <w:r>
        <w:t>Report location:</w:t>
      </w:r>
      <w:bookmarkEnd w:id="6"/>
    </w:p>
    <w:p>
      <w:hyperlink r:id="rId8" w:history="1">
        <w:r>
          <w:rPr>
            <w:color w:val="2980b9"/>
            <w:u w:val="single"/>
          </w:rPr>
          <w:t xml:space="preserve">https://www.fullpicture.app/item/d98b5fcf9af15063fac9a9d16946cfa7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EDB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itee.com/progit/2-Git-%E5%9F%BA%E7%A1%80.html" TargetMode="External"/><Relationship Id="rId8" Type="http://schemas.openxmlformats.org/officeDocument/2006/relationships/hyperlink" Target="https://www.fullpicture.app/item/d98b5fcf9af15063fac9a9d16946cf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2023-02-23T20:30:02+01:00</dcterms:created>
  <dcterms:modified xsi:type="dcterms:W3CDTF">2023-02-23T20:30:02+01:00</dcterms:modified>
</cp:coreProperties>
</file>

<file path=docProps/custom.xml><?xml version="1.0" encoding="utf-8"?>
<Properties xmlns="http://schemas.openxmlformats.org/officeDocument/2006/custom-properties" xmlns:vt="http://schemas.openxmlformats.org/officeDocument/2006/docPropsVTypes"/>
</file>