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Immersive technologies for tourism: a systematic review | SpringerLink</w:t>
      </w:r>
      <w:br/>
      <w:hyperlink r:id="rId7" w:history="1">
        <w:r>
          <w:rPr>
            <w:color w:val="2980b9"/>
            <w:u w:val="single"/>
          </w:rPr>
          <w:t xml:space="preserve">https://link.springer.com/article/10.1007/s40558-022-00228-7</w:t>
        </w:r>
      </w:hyperlink>
    </w:p>
    <w:p>
      <w:pPr>
        <w:pStyle w:val="Heading1"/>
      </w:pPr>
      <w:bookmarkStart w:id="2" w:name="_Toc2"/>
      <w:r>
        <w:t>Article summary:</w:t>
      </w:r>
      <w:bookmarkEnd w:id="2"/>
    </w:p>
    <w:p>
      <w:pPr>
        <w:jc w:val="both"/>
      </w:pPr>
      <w:r>
        <w:rPr/>
        <w:t xml:space="preserve">1. This article provides a systematic review of the current state of research into immersive technology use in tourism.</w:t>
      </w:r>
    </w:p>
    <w:p>
      <w:pPr>
        <w:jc w:val="both"/>
      </w:pPr>
      <w:r>
        <w:rPr/>
        <w:t xml:space="preserve">2. It examines the characteristics of immersive technology, its role in the tourism visiting experience, and potential challenges for developing it for the tourism domain.</w:t>
      </w:r>
    </w:p>
    <w:p>
      <w:pPr>
        <w:jc w:val="both"/>
      </w:pPr>
      <w:r>
        <w:rPr/>
        <w:t xml:space="preserve">3. The article also discusses existing reviews on AR and VR in tourism, highlighting their differences and suggesting areas for future research.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research into immersive technology use in tourism. The authors have conducted a thorough literature review to answer three research questions related to immersive technology in tourism by summarising research findings to obtain a comprehensive view of the state-of-the-art use of immersive technology and identify potential issues for future research.</w:t>
      </w:r>
    </w:p>
    <w:p>
      <w:pPr>
        <w:jc w:val="both"/>
      </w:pPr>
      <w:r>
        <w:rPr/>
        <w:t xml:space="preserve">The authors have used an appropriate methodology for conducting their systematic literature review, including defining search keywords, selecting articles based on inclusion criteria, synthesising the selected literature to answer the research questions, and identifying research gaps for future research recommendations. They have also discussed four prior review articles on AR and VR in tourism to highlight their differences from this study's scope.</w:t>
      </w:r>
    </w:p>
    <w:p>
      <w:pPr>
        <w:jc w:val="both"/>
      </w:pPr>
      <w:r>
        <w:rPr/>
        <w:t xml:space="preserve">The article does not appear to be biased or one-sided; rather, it presents both sides equally by providing an overview of existing reviews on AR and VR in tourism as well as discussing potential challenges associated with developing immersive technology for the tourism domain. Furthermore, there is no promotional content or partiality present in the article; instead, it provides an objective analysis of existing studies on immersive technology use in tourism.</w:t>
      </w:r>
    </w:p>
    <w:p>
      <w:pPr>
        <w:jc w:val="both"/>
      </w:pPr>
      <w:r>
        <w:rPr/>
        <w:t xml:space="preserve">The only potential issue with this article is that it does not explore counterarguments or present any evidence for some of its claims regarding immersive technology usage trends or potential challenges associated with developing such technologies for the tourism domain. However, overall this article is reliable and trustworthy due to its comprehensive overview of existing studies on immersive technology use in tourism as well as its discussion of potential challenges associated with developing such technologies for the tourism domain.</w:t>
      </w:r>
    </w:p>
    <w:p>
      <w:pPr>
        <w:pStyle w:val="Heading1"/>
      </w:pPr>
      <w:bookmarkStart w:id="5" w:name="_Toc5"/>
      <w:r>
        <w:t>Topics for further research:</w:t>
      </w:r>
      <w:bookmarkEnd w:id="5"/>
    </w:p>
    <w:p>
      <w:pPr>
        <w:spacing w:after="0"/>
        <w:numPr>
          <w:ilvl w:val="0"/>
          <w:numId w:val="2"/>
        </w:numPr>
      </w:pPr>
      <w:r>
        <w:rPr/>
        <w:t xml:space="preserve">Immersive technology applications in tourism</w:t>
      </w:r>
    </w:p>
    <w:p>
      <w:pPr>
        <w:spacing w:after="0"/>
        <w:numPr>
          <w:ilvl w:val="0"/>
          <w:numId w:val="2"/>
        </w:numPr>
      </w:pPr>
      <w:r>
        <w:rPr/>
        <w:t xml:space="preserve">Challenges of developing immersive technology for tourism</w:t>
      </w:r>
    </w:p>
    <w:p>
      <w:pPr>
        <w:spacing w:after="0"/>
        <w:numPr>
          <w:ilvl w:val="0"/>
          <w:numId w:val="2"/>
        </w:numPr>
      </w:pPr>
      <w:r>
        <w:rPr/>
        <w:t xml:space="preserve">Benefits of using immersive technology in tourism</w:t>
      </w:r>
    </w:p>
    <w:p>
      <w:pPr>
        <w:spacing w:after="0"/>
        <w:numPr>
          <w:ilvl w:val="0"/>
          <w:numId w:val="2"/>
        </w:numPr>
      </w:pPr>
      <w:r>
        <w:rPr/>
        <w:t xml:space="preserve">Impact of immersive technology on tourism</w:t>
      </w:r>
    </w:p>
    <w:p>
      <w:pPr>
        <w:spacing w:after="0"/>
        <w:numPr>
          <w:ilvl w:val="0"/>
          <w:numId w:val="2"/>
        </w:numPr>
      </w:pPr>
      <w:r>
        <w:rPr/>
        <w:t xml:space="preserve">Potential of immersive technology in tourism</w:t>
      </w:r>
    </w:p>
    <w:p>
      <w:pPr>
        <w:numPr>
          <w:ilvl w:val="0"/>
          <w:numId w:val="2"/>
        </w:numPr>
      </w:pPr>
      <w:r>
        <w:rPr/>
        <w:t xml:space="preserve">Future research on immersive technology in tourism</w:t>
      </w:r>
    </w:p>
    <w:p>
      <w:pPr>
        <w:pStyle w:val="Heading1"/>
      </w:pPr>
      <w:bookmarkStart w:id="6" w:name="_Toc6"/>
      <w:r>
        <w:t>Report location:</w:t>
      </w:r>
      <w:bookmarkEnd w:id="6"/>
    </w:p>
    <w:p>
      <w:hyperlink r:id="rId8" w:history="1">
        <w:r>
          <w:rPr>
            <w:color w:val="2980b9"/>
            <w:u w:val="single"/>
          </w:rPr>
          <w:t xml:space="preserve">https://www.fullpicture.app/item/d9a5e4cdab154cf788f9b2fccbc41ab3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384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558-022-00228-7" TargetMode="External"/><Relationship Id="rId8" Type="http://schemas.openxmlformats.org/officeDocument/2006/relationships/hyperlink" Target="https://www.fullpicture.app/item/d9a5e4cdab154cf788f9b2fccbc41a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2023-02-22T14:42:03+01:00</dcterms:created>
  <dcterms:modified xsi:type="dcterms:W3CDTF">2023-02-22T14:42:03+01:00</dcterms:modified>
</cp:coreProperties>
</file>

<file path=docProps/custom.xml><?xml version="1.0" encoding="utf-8"?>
<Properties xmlns="http://schemas.openxmlformats.org/officeDocument/2006/custom-properties" xmlns:vt="http://schemas.openxmlformats.org/officeDocument/2006/docPropsVTypes"/>
</file>