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生物燃料作物柳枝稷栽培对土壤固碳和温室气体排放的影响： 综述 - PMC</w:t>
      </w:r>
      <w:br/>
      <w:hyperlink r:id="rId7" w:history="1">
        <w:r>
          <w:rPr>
            <w:color w:val="2980b9"/>
            <w:u w:val="single"/>
          </w:rPr>
          <w:t xml:space="preserve">https://www.ncbi.nlm.nih.gov/pmc/articles/PMC9781985/</w:t>
        </w:r>
      </w:hyperlink>
    </w:p>
    <w:p>
      <w:pPr>
        <w:pStyle w:val="Heading1"/>
      </w:pPr>
      <w:bookmarkStart w:id="2" w:name="_Toc2"/>
      <w:r>
        <w:t>Article summary:</w:t>
      </w:r>
      <w:bookmarkEnd w:id="2"/>
    </w:p>
    <w:p>
      <w:pPr>
        <w:jc w:val="both"/>
      </w:pPr>
      <w:r>
        <w:rPr/>
        <w:t xml:space="preserve">1. This article reviews the effects of cultivating biofuel crops such as switchgrass on soil carbon and greenhouse gas emissions.</w:t>
      </w:r>
    </w:p>
    <w:p>
      <w:pPr>
        <w:jc w:val="both"/>
      </w:pPr>
      <w:r>
        <w:rPr/>
        <w:t xml:space="preserve">2. It looks at the impacts of different management practices, such as nitrogen fertilizer application, harvest frequency, and tillage, on soil carbon sequestration and greenhouse gas emissions.</w:t>
      </w:r>
    </w:p>
    <w:p>
      <w:pPr>
        <w:jc w:val="both"/>
      </w:pPr>
      <w:r>
        <w:rPr/>
        <w:t xml:space="preserve">3. The article also examines the potential for switchgrass to sequester carbon in soils and reduce methane consumption.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effects of cultivating biofuel crops such as switchgrass on soil carbon and greenhouse gas emissions. The authors provide a comprehensive review of existing research on this topic, citing numerous studies to support their claims. They also discuss potential biases in some of these studies, noting that further research is needed to confirm their findings.</w:t>
      </w:r>
    </w:p>
    <w:p>
      <w:pPr>
        <w:jc w:val="both"/>
      </w:pPr>
      <w:r>
        <w:rPr/>
        <w:t xml:space="preserve">However, there are some areas where the article could be improved upon. For example, it does not explore any counterarguments or alternative perspectives on this issue. Additionally, while it does mention potential risks associated with cultivating biofuel crops such as switchgrass (e.g., reduced methane consumption), it does not provide any evidence to support these claims or discuss possible solutions to mitigate these risks. Finally, the article does not present both sides of the argument equally; instead, it focuses primarily on the positive aspects of cultivating biofuel crops without providing an equal amount of attention to any potential drawbacks or negative consequences associated with this practice.</w:t>
      </w:r>
    </w:p>
    <w:p>
      <w:pPr>
        <w:pStyle w:val="Heading1"/>
      </w:pPr>
      <w:bookmarkStart w:id="5" w:name="_Toc5"/>
      <w:r>
        <w:t>Topics for further research:</w:t>
      </w:r>
      <w:bookmarkEnd w:id="5"/>
    </w:p>
    <w:p>
      <w:pPr>
        <w:spacing w:after="0"/>
        <w:numPr>
          <w:ilvl w:val="0"/>
          <w:numId w:val="2"/>
        </w:numPr>
      </w:pPr>
      <w:r>
        <w:rPr/>
        <w:t xml:space="preserve">Biofuel crop cultivation risks</w:t>
      </w:r>
    </w:p>
    <w:p>
      <w:pPr>
        <w:spacing w:after="0"/>
        <w:numPr>
          <w:ilvl w:val="0"/>
          <w:numId w:val="2"/>
        </w:numPr>
      </w:pPr>
      <w:r>
        <w:rPr/>
        <w:t xml:space="preserve">Impact of switchgrass on soil carbon</w:t>
      </w:r>
    </w:p>
    <w:p>
      <w:pPr>
        <w:spacing w:after="0"/>
        <w:numPr>
          <w:ilvl w:val="0"/>
          <w:numId w:val="2"/>
        </w:numPr>
      </w:pPr>
      <w:r>
        <w:rPr/>
        <w:t xml:space="preserve">Greenhouse gas emissions from biofuel crops</w:t>
      </w:r>
    </w:p>
    <w:p>
      <w:pPr>
        <w:spacing w:after="0"/>
        <w:numPr>
          <w:ilvl w:val="0"/>
          <w:numId w:val="2"/>
        </w:numPr>
      </w:pPr>
      <w:r>
        <w:rPr/>
        <w:t xml:space="preserve">Mitigation strategies for biofuel crop cultivation</w:t>
      </w:r>
    </w:p>
    <w:p>
      <w:pPr>
        <w:spacing w:after="0"/>
        <w:numPr>
          <w:ilvl w:val="0"/>
          <w:numId w:val="2"/>
        </w:numPr>
      </w:pPr>
      <w:r>
        <w:rPr/>
        <w:t xml:space="preserve">Counterarguments to biofuel crop cultivation</w:t>
      </w:r>
    </w:p>
    <w:p>
      <w:pPr>
        <w:numPr>
          <w:ilvl w:val="0"/>
          <w:numId w:val="2"/>
        </w:numPr>
      </w:pPr>
      <w:r>
        <w:rPr/>
        <w:t xml:space="preserve">Alternatives to switchgrass cultivation</w:t>
      </w:r>
    </w:p>
    <w:p>
      <w:pPr>
        <w:pStyle w:val="Heading1"/>
      </w:pPr>
      <w:bookmarkStart w:id="6" w:name="_Toc6"/>
      <w:r>
        <w:t>Report location:</w:t>
      </w:r>
      <w:bookmarkEnd w:id="6"/>
    </w:p>
    <w:p>
      <w:hyperlink r:id="rId8" w:history="1">
        <w:r>
          <w:rPr>
            <w:color w:val="2980b9"/>
            <w:u w:val="single"/>
          </w:rPr>
          <w:t xml:space="preserve">https://www.fullpicture.app/item/da27eb58410b1601fe5fd121d8a68495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9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81985/" TargetMode="External"/><Relationship Id="rId8" Type="http://schemas.openxmlformats.org/officeDocument/2006/relationships/hyperlink" Target="https://www.fullpicture.app/item/da27eb58410b1601fe5fd121d8a68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2023-03-01T02:43:20+01:00</dcterms:created>
  <dcterms:modified xsi:type="dcterms:W3CDTF">2023-03-01T02:43:20+01:00</dcterms:modified>
</cp:coreProperties>
</file>

<file path=docProps/custom.xml><?xml version="1.0" encoding="utf-8"?>
<Properties xmlns="http://schemas.openxmlformats.org/officeDocument/2006/custom-properties" xmlns:vt="http://schemas.openxmlformats.org/officeDocument/2006/docPropsVTypes"/>
</file>