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公司分析报告：亚洲涂料</w:t>
      </w:r>
      <w:br/>
      <w:hyperlink r:id="rId7" w:history="1">
        <w:r>
          <w:rPr>
            <w:color w:val="2980b9"/>
            <w:u w:val="single"/>
          </w:rPr>
          <w:t xml:space="preserve">https://www.platformexecutive.com/zh-CN/SWOT%E5%88%86%E6%9E%90/%E4%BA%9A%E6%B4%B2%E6%B6%82%E6%96%99/</w:t>
        </w:r>
      </w:hyperlink>
    </w:p>
    <w:p>
      <w:pPr>
        <w:pStyle w:val="Heading1"/>
      </w:pPr>
      <w:bookmarkStart w:id="2" w:name="_Toc2"/>
      <w:r>
        <w:t>Article summary:</w:t>
      </w:r>
      <w:bookmarkEnd w:id="2"/>
    </w:p>
    <w:p>
      <w:pPr>
        <w:jc w:val="both"/>
      </w:pPr>
      <w:r>
        <w:rPr/>
        <w:t xml:space="preserve">1. Asian Paints是一家总部位于印度的领先涂料公司，成立于1942年，目前是世界上最大的涂料公司之一。</w:t>
      </w:r>
    </w:p>
    <w:p>
      <w:pPr>
        <w:jc w:val="both"/>
      </w:pPr>
      <w:r>
        <w:rPr/>
        <w:t xml:space="preserve">2. 该公司主要经营油漆和涂料行业，在全球范围内销售产品，并服务于住宅、商业和工业用途。</w:t>
      </w:r>
    </w:p>
    <w:p>
      <w:pPr>
        <w:jc w:val="both"/>
      </w:pPr>
      <w:r>
        <w:rPr/>
        <w:t xml:space="preserve">3. 在亚洲油漆和涂料行业竞争激烈的市场中，Asian Paints面临来自本地和国际企业的竞争，努力争夺市场份额和消费者忠诚度。</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这篇文章提供了关于亚洲涂料公司的一些基本信息，包括公司介绍、行业概览和主要产品与服务。然而，文章存在一些问题和偏见。</w:t>
      </w:r>
    </w:p>
    <w:p>
      <w:pPr>
        <w:jc w:val="both"/>
      </w:pPr>
      <w:r>
        <w:rPr/>
        <w:t xml:space="preserve"/>
      </w:r>
    </w:p>
    <w:p>
      <w:pPr>
        <w:jc w:val="both"/>
      </w:pPr>
      <w:r>
        <w:rPr/>
        <w:t xml:space="preserve">首先，文章没有提供关于亚洲涂料公司的财务数据或业绩分析。没有对公司的收入、利润、市场份额等进行详细讨论，这使得读者无法评估该公司在行业中的地位和竞争力。</w:t>
      </w:r>
    </w:p>
    <w:p>
      <w:pPr>
        <w:jc w:val="both"/>
      </w:pPr>
      <w:r>
        <w:rPr/>
        <w:t xml:space="preserve"/>
      </w:r>
    </w:p>
    <w:p>
      <w:pPr>
        <w:jc w:val="both"/>
      </w:pPr>
      <w:r>
        <w:rPr/>
        <w:t xml:space="preserve">其次，文章只列举了一些知识产权专利名称和编号，并没有对这些专利的具体内容进行解释或分析。读者无法了解这些专利对亚洲涂料公司的重要性以及它们如何影响公司的创新能力和竞争优势。</w:t>
      </w:r>
    </w:p>
    <w:p>
      <w:pPr>
        <w:jc w:val="both"/>
      </w:pPr>
      <w:r>
        <w:rPr/>
        <w:t xml:space="preserve"/>
      </w:r>
    </w:p>
    <w:p>
      <w:pPr>
        <w:jc w:val="both"/>
      </w:pPr>
      <w:r>
        <w:rPr/>
        <w:t xml:space="preserve">此外，文章没有提供关于亚洲涂料公司在环境可持续性方面的考虑。在当今社会越来越重视环境保护和可持续发展的背景下，企业在减少碳排放、使用环保材料等方面扮演着重要角色。缺乏对这些问题的讨论可能导致读者对该公司在可持续性方面的表现产生疑问。</w:t>
      </w:r>
    </w:p>
    <w:p>
      <w:pPr>
        <w:jc w:val="both"/>
      </w:pPr>
      <w:r>
        <w:rPr/>
        <w:t xml:space="preserve"/>
      </w:r>
    </w:p>
    <w:p>
      <w:pPr>
        <w:jc w:val="both"/>
      </w:pPr>
      <w:r>
        <w:rPr/>
        <w:t xml:space="preserve">最后，文章没有提供任何反驳或不同观点。它只呈现了亚洲涂料公司的正面信息，没有探讨可能存在的风险或负面影响。这种片面报道可能导致读者对该公司的评估不够全面和客观。</w:t>
      </w:r>
    </w:p>
    <w:p>
      <w:pPr>
        <w:jc w:val="both"/>
      </w:pPr>
      <w:r>
        <w:rPr/>
        <w:t xml:space="preserve"/>
      </w:r>
    </w:p>
    <w:p>
      <w:pPr>
        <w:jc w:val="both"/>
      </w:pPr>
      <w:r>
        <w:rPr/>
        <w:t xml:space="preserve">综上所述，这篇文章在提供一些基本信息方面是有价值的，但它存在偏见、片面报道和缺失考虑点等问题。读者应该谨慎对待其中的内容，并寻找更多来源来获取全面和客观的信息。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亚洲涂料公司财务数据和业绩分析
</w:t>
      </w:r>
    </w:p>
    <w:p>
      <w:pPr>
        <w:spacing w:after="0"/>
        <w:numPr>
          <w:ilvl w:val="0"/>
          <w:numId w:val="2"/>
        </w:numPr>
      </w:pPr>
      <w:r>
        <w:rPr/>
        <w:t xml:space="preserve">亚洲涂料公司专利的具体内容和影响
</w:t>
      </w:r>
    </w:p>
    <w:p>
      <w:pPr>
        <w:spacing w:after="0"/>
        <w:numPr>
          <w:ilvl w:val="0"/>
          <w:numId w:val="2"/>
        </w:numPr>
      </w:pPr>
      <w:r>
        <w:rPr/>
        <w:t xml:space="preserve">亚洲涂料公司在环境可持续性方面的考虑
</w:t>
      </w:r>
    </w:p>
    <w:p>
      <w:pPr>
        <w:spacing w:after="0"/>
        <w:numPr>
          <w:ilvl w:val="0"/>
          <w:numId w:val="2"/>
        </w:numPr>
      </w:pPr>
      <w:r>
        <w:rPr/>
        <w:t xml:space="preserve">亚洲涂料公司的风险和负面影响
</w:t>
      </w:r>
    </w:p>
    <w:p>
      <w:pPr>
        <w:spacing w:after="0"/>
        <w:numPr>
          <w:ilvl w:val="0"/>
          <w:numId w:val="2"/>
        </w:numPr>
      </w:pPr>
      <w:r>
        <w:rPr/>
        <w:t xml:space="preserve">亚洲涂料公司的竞争力和市场份额
</w:t>
      </w:r>
    </w:p>
    <w:p>
      <w:pPr>
        <w:numPr>
          <w:ilvl w:val="0"/>
          <w:numId w:val="2"/>
        </w:numPr>
      </w:pPr>
      <w:r>
        <w:rPr/>
        <w:t xml:space="preserve">其他关于亚洲涂料公司的客观和全面信息来源</w:t>
      </w:r>
    </w:p>
    <w:p>
      <w:pPr>
        <w:pStyle w:val="Heading1"/>
      </w:pPr>
      <w:bookmarkStart w:id="6" w:name="_Toc6"/>
      <w:r>
        <w:t>Report location:</w:t>
      </w:r>
      <w:bookmarkEnd w:id="6"/>
    </w:p>
    <w:p>
      <w:hyperlink r:id="rId8" w:history="1">
        <w:r>
          <w:rPr>
            <w:color w:val="2980b9"/>
            <w:u w:val="single"/>
          </w:rPr>
          <w:t xml:space="preserve">https://www.fullpicture.app/item/da8f85b1c984c9d3fc4c6062f211bdf3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2D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atformexecutive.com/zh-CN/SWOT%E5%88%86%E6%9E%90/%E4%BA%9A%E6%B4%B2%E6%B6%82%E6%96%99/" TargetMode="External"/><Relationship Id="rId8" Type="http://schemas.openxmlformats.org/officeDocument/2006/relationships/hyperlink" Target="https://www.fullpicture.app/item/da8f85b1c984c9d3fc4c6062f211bd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2024-07-13T13:02:59+02:00</dcterms:created>
  <dcterms:modified xsi:type="dcterms:W3CDTF">2024-07-13T13:02:59+02:00</dcterms:modified>
</cp:coreProperties>
</file>

<file path=docProps/custom.xml><?xml version="1.0" encoding="utf-8"?>
<Properties xmlns="http://schemas.openxmlformats.org/officeDocument/2006/custom-properties" xmlns:vt="http://schemas.openxmlformats.org/officeDocument/2006/docPropsVTypes"/>
</file>