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atom interferometer inside a hollow-core photonic crystal fiber | Science Advances</w:t>
      </w:r>
      <w:br/>
      <w:hyperlink r:id="rId7" w:history="1">
        <w:r>
          <w:rPr>
            <w:color w:val="2980b9"/>
            <w:u w:val="single"/>
          </w:rPr>
          <w:t xml:space="preserve">https://www.science.org/doi/full/10.1126/sciadv.1701723</w:t>
        </w:r>
      </w:hyperlink>
    </w:p>
    <w:p>
      <w:pPr>
        <w:pStyle w:val="Heading1"/>
      </w:pPr>
      <w:bookmarkStart w:id="2" w:name="_Toc2"/>
      <w:r>
        <w:t>Article summary:</w:t>
      </w:r>
      <w:bookmarkEnd w:id="2"/>
    </w:p>
    <w:p>
      <w:pPr>
        <w:jc w:val="both"/>
      </w:pPr>
      <w:r>
        <w:rPr/>
        <w:t xml:space="preserve">1. This article discusses the use of a hollow-core photonic crystal fiber to create an atom interferometer for precision measurement and quantum sensing.</w:t>
      </w:r>
    </w:p>
    <w:p>
      <w:pPr>
        <w:jc w:val="both"/>
      </w:pPr>
      <w:r>
        <w:rPr/>
        <w:t xml:space="preserve">2. The interferometer operates over a diffraction-free distance, and the contrasts and phase shifts at different distances agree within one standard error.</w:t>
      </w:r>
    </w:p>
    <w:p>
      <w:pPr>
        <w:jc w:val="both"/>
      </w:pPr>
      <w:r>
        <w:rPr/>
        <w:t xml:space="preserve">3. The integration of phase coherent photonic and quantum systems shows great promise to advance the capability of atom interferometers in terms of design efficiency and laser power consumption.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reliable and trustworthy as it provides detailed information on the use of a hollow-core photonic crystal fiber to create an atom interferometer for precision measurement and quantum sensing. The article is well-researched, providing evidence for its claims with references to previous studies, experiments, and results. It also provides clear explanations of the technical aspects involved in creating the atom interferometer, such as optical fields, waveguide fields, dipole trap power, etc., which adds credibility to its claims. Furthermore, it does not contain any promotional content or partiality towards any particular point of view or opinion. </w:t>
      </w:r>
    </w:p>
    <w:p>
      <w:pPr>
        <w:jc w:val="both"/>
      </w:pPr>
      <w:r>
        <w:rPr/>
        <w:t xml:space="preserve">The only potential bias that could be identified in this article is that it does not explore counterarguments or present both sides equally when discussing the advantages of using a hollow-core photonic crystal fiber for creating an atom interferometer. However, this bias is minor as it does not affect the overall reliability or trustworthiness of the article.</w:t>
      </w:r>
    </w:p>
    <w:p>
      <w:pPr>
        <w:pStyle w:val="Heading1"/>
      </w:pPr>
      <w:bookmarkStart w:id="5" w:name="_Toc5"/>
      <w:r>
        <w:t>Topics for further research:</w:t>
      </w:r>
      <w:bookmarkEnd w:id="5"/>
    </w:p>
    <w:p>
      <w:pPr>
        <w:spacing w:after="0"/>
        <w:numPr>
          <w:ilvl w:val="0"/>
          <w:numId w:val="2"/>
        </w:numPr>
      </w:pPr>
      <w:r>
        <w:rPr/>
        <w:t xml:space="preserve">Atom interferometer applications</w:t>
      </w:r>
    </w:p>
    <w:p>
      <w:pPr>
        <w:spacing w:after="0"/>
        <w:numPr>
          <w:ilvl w:val="0"/>
          <w:numId w:val="2"/>
        </w:numPr>
      </w:pPr>
      <w:r>
        <w:rPr/>
        <w:t xml:space="preserve">Photonic crystal fiber advantages</w:t>
      </w:r>
    </w:p>
    <w:p>
      <w:pPr>
        <w:spacing w:after="0"/>
        <w:numPr>
          <w:ilvl w:val="0"/>
          <w:numId w:val="2"/>
        </w:numPr>
      </w:pPr>
      <w:r>
        <w:rPr/>
        <w:t xml:space="preserve">Atom interferometer precision measurement</w:t>
      </w:r>
    </w:p>
    <w:p>
      <w:pPr>
        <w:spacing w:after="0"/>
        <w:numPr>
          <w:ilvl w:val="0"/>
          <w:numId w:val="2"/>
        </w:numPr>
      </w:pPr>
      <w:r>
        <w:rPr/>
        <w:t xml:space="preserve">Quantum sensing techniques</w:t>
      </w:r>
    </w:p>
    <w:p>
      <w:pPr>
        <w:spacing w:after="0"/>
        <w:numPr>
          <w:ilvl w:val="0"/>
          <w:numId w:val="2"/>
        </w:numPr>
      </w:pPr>
      <w:r>
        <w:rPr/>
        <w:t xml:space="preserve">Hollow-core photonic crystal fiber</w:t>
      </w:r>
    </w:p>
    <w:p>
      <w:pPr>
        <w:numPr>
          <w:ilvl w:val="0"/>
          <w:numId w:val="2"/>
        </w:numPr>
      </w:pPr>
      <w:r>
        <w:rPr/>
        <w:t xml:space="preserve">Atom interferometer design principles</w:t>
      </w:r>
    </w:p>
    <w:p>
      <w:pPr>
        <w:pStyle w:val="Heading1"/>
      </w:pPr>
      <w:bookmarkStart w:id="6" w:name="_Toc6"/>
      <w:r>
        <w:t>Report location:</w:t>
      </w:r>
      <w:bookmarkEnd w:id="6"/>
    </w:p>
    <w:p>
      <w:hyperlink r:id="rId8" w:history="1">
        <w:r>
          <w:rPr>
            <w:color w:val="2980b9"/>
            <w:u w:val="single"/>
          </w:rPr>
          <w:t xml:space="preserve">https://www.fullpicture.app/item/dac06784e3c6175e3e22eadaf69eb8d1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0E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adv.1701723" TargetMode="External"/><Relationship Id="rId8" Type="http://schemas.openxmlformats.org/officeDocument/2006/relationships/hyperlink" Target="https://www.fullpicture.app/item/dac06784e3c6175e3e22eadaf69eb8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2023-02-23T03:03:25+01:00</dcterms:created>
  <dcterms:modified xsi:type="dcterms:W3CDTF">2023-02-23T03:03:25+01:00</dcterms:modified>
</cp:coreProperties>
</file>

<file path=docProps/custom.xml><?xml version="1.0" encoding="utf-8"?>
<Properties xmlns="http://schemas.openxmlformats.org/officeDocument/2006/custom-properties" xmlns:vt="http://schemas.openxmlformats.org/officeDocument/2006/docPropsVTypes"/>
</file>