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Drum | Is Advertising Causing Climate Change? Actually, It’s Worse Than That</w:t>
      </w:r>
      <w:br/>
      <w:hyperlink r:id="rId7" w:history="1">
        <w:r>
          <w:rPr>
            <w:color w:val="2980b9"/>
            <w:u w:val="single"/>
          </w:rPr>
          <w:t xml:space="preserve">https://www.thedrum.com/opinion/2022/08/15/advertising-causing-climate-change-actually-it-s-worse</w:t>
        </w:r>
      </w:hyperlink>
    </w:p>
    <w:p>
      <w:pPr>
        <w:pStyle w:val="Heading1"/>
      </w:pPr>
      <w:bookmarkStart w:id="2" w:name="_Toc2"/>
      <w:r>
        <w:t>Article summary:</w:t>
      </w:r>
      <w:bookmarkEnd w:id="2"/>
    </w:p>
    <w:p>
      <w:pPr>
        <w:jc w:val="both"/>
      </w:pPr>
      <w:r>
        <w:rPr/>
        <w:t xml:space="preserve">1. The rate of consumer activity has surpassed the pace of ecological regeneration, and advertising can no longer go unquestioned.</w:t>
      </w:r>
    </w:p>
    <w:p>
      <w:pPr>
        <w:jc w:val="both"/>
      </w:pPr>
      <w:r>
        <w:rPr/>
        <w:t xml:space="preserve">2. Overshoot is a concept that states the earth has a finite carrying capacity, and human consumption has exceeded this since 1971.</w:t>
      </w:r>
    </w:p>
    <w:p>
      <w:pPr>
        <w:jc w:val="both"/>
      </w:pPr>
      <w:r>
        <w:rPr/>
        <w:t xml:space="preserve">3. To avoid collapse, humans need to curb their consumerism in dramatic ways, and economists are exploring ways to create a stable, sustainable global economy without growth as a pre-condition for success.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issue of climate change and overshoot. The author provides evidence for their claims by citing sources such as William R Catton’s book “Overshoot: The Ecological Basis of Revolutionary Change” and providing examples of how advertising has been restricted or banned in various markets around the world for good reasons. The article also presents both sides of the argument fairly by acknowledging that there are solutions being implemented to address climate change but also noting that these are insufficient to solve overshoot.</w:t>
      </w:r>
    </w:p>
    <w:p>
      <w:pPr>
        <w:jc w:val="both"/>
      </w:pPr>
      <w:r>
        <w:rPr/>
        <w:t xml:space="preserve">The only potential bias in the article is that it does not explore counterarguments or present any opposing views on the issue of advertising causing climate change. It could be argued that advertising does not necessarily cause climate change, but rather encourages people to consume more than they need which contributes to overconsumption and thus climate change. This point is not explored in the article, so readers may be left with an incomplete understanding of the issue at hand. </w:t>
      </w:r>
    </w:p>
    <w:p>
      <w:pPr>
        <w:jc w:val="both"/>
      </w:pPr>
      <w:r>
        <w:rPr/>
        <w:t xml:space="preserve">In terms of missing points of consideration, it would have been beneficial if the article had discussed potential solutions for reducing overconsumption beyond just curbing consumerism through advertising restrictions or bans. For example, it could have discussed how governments can incentivize businesses to reduce their environmental impact or how individuals can make small changes in their daily lives to reduce their carbon footprint. </w:t>
      </w:r>
    </w:p>
    <w:p>
      <w:pPr>
        <w:jc w:val="both"/>
      </w:pPr>
      <w:r>
        <w:rPr/>
        <w:t xml:space="preserve">In conclusion, while this article provides an informative overview on the role of advertising in climate change and overshoot, it could benefit from further exploration into counterarguments and potential solutions for reducing overconsumption beyond just restricting or banning ads.</w:t>
      </w:r>
    </w:p>
    <w:p>
      <w:pPr>
        <w:pStyle w:val="Heading1"/>
      </w:pPr>
      <w:bookmarkStart w:id="5" w:name="_Toc5"/>
      <w:r>
        <w:t>Topics for further research:</w:t>
      </w:r>
      <w:bookmarkEnd w:id="5"/>
    </w:p>
    <w:p>
      <w:pPr>
        <w:spacing w:after="0"/>
        <w:numPr>
          <w:ilvl w:val="0"/>
          <w:numId w:val="2"/>
        </w:numPr>
      </w:pPr>
      <w:r>
        <w:rPr/>
        <w:t xml:space="preserve">Government incentives for reducing environmental impact</w:t>
      </w:r>
    </w:p>
    <w:p>
      <w:pPr>
        <w:spacing w:after="0"/>
        <w:numPr>
          <w:ilvl w:val="0"/>
          <w:numId w:val="2"/>
        </w:numPr>
      </w:pPr>
      <w:r>
        <w:rPr/>
        <w:t xml:space="preserve">Individual strategies for reducing carbon footprint</w:t>
      </w:r>
    </w:p>
    <w:p>
      <w:pPr>
        <w:spacing w:after="0"/>
        <w:numPr>
          <w:ilvl w:val="0"/>
          <w:numId w:val="2"/>
        </w:numPr>
      </w:pPr>
      <w:r>
        <w:rPr/>
        <w:t xml:space="preserve">Counterarguments to advertising causing climate change</w:t>
      </w:r>
    </w:p>
    <w:p>
      <w:pPr>
        <w:spacing w:after="0"/>
        <w:numPr>
          <w:ilvl w:val="0"/>
          <w:numId w:val="2"/>
        </w:numPr>
      </w:pPr>
      <w:r>
        <w:rPr/>
        <w:t xml:space="preserve">Alternatives to advertising restrictions for reducing overconsumption</w:t>
      </w:r>
    </w:p>
    <w:p>
      <w:pPr>
        <w:spacing w:after="0"/>
        <w:numPr>
          <w:ilvl w:val="0"/>
          <w:numId w:val="2"/>
        </w:numPr>
      </w:pPr>
      <w:r>
        <w:rPr/>
        <w:t xml:space="preserve">Impact of consumerism on climate change</w:t>
      </w:r>
    </w:p>
    <w:p>
      <w:pPr>
        <w:numPr>
          <w:ilvl w:val="0"/>
          <w:numId w:val="2"/>
        </w:numPr>
      </w:pPr>
      <w:r>
        <w:rPr/>
        <w:t xml:space="preserve">Role of technology in reducing overconsumption</w:t>
      </w:r>
    </w:p>
    <w:p>
      <w:pPr>
        <w:pStyle w:val="Heading1"/>
      </w:pPr>
      <w:bookmarkStart w:id="6" w:name="_Toc6"/>
      <w:r>
        <w:t>Report location:</w:t>
      </w:r>
      <w:bookmarkEnd w:id="6"/>
    </w:p>
    <w:p>
      <w:hyperlink r:id="rId8" w:history="1">
        <w:r>
          <w:rPr>
            <w:color w:val="2980b9"/>
            <w:u w:val="single"/>
          </w:rPr>
          <w:t xml:space="preserve">https://www.fullpicture.app/item/db6d81e6474e875eb5cd7fdb1ab2d7b3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D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rum.com/opinion/2022/08/15/advertising-causing-climate-change-actually-it-s-worse" TargetMode="External"/><Relationship Id="rId8" Type="http://schemas.openxmlformats.org/officeDocument/2006/relationships/hyperlink" Target="https://www.fullpicture.app/item/db6d81e6474e875eb5cd7fdb1ab2d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2023-02-22T02:13:18+01:00</dcterms:created>
  <dcterms:modified xsi:type="dcterms:W3CDTF">2023-02-22T02:13:18+01:00</dcterms:modified>
</cp:coreProperties>
</file>

<file path=docProps/custom.xml><?xml version="1.0" encoding="utf-8"?>
<Properties xmlns="http://schemas.openxmlformats.org/officeDocument/2006/custom-properties" xmlns:vt="http://schemas.openxmlformats.org/officeDocument/2006/docPropsVTypes"/>
</file>