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The ubiquitin E3 ligase FBXO22 degrades PD-L1 and sensitizes cancer cells to DNA damage | PNAS</w:t></w:r><w:br/><w:hyperlink r:id="rId7" w:history="1"><w:r><w:rPr><w:color w:val="2980b9"/><w:u w:val="single"/></w:rPr><w:t xml:space="preserve">https://www.pnas.org/doi/10.1073/pnas.2112674118?url_ver=Z39.88-2003&rfr_id=ori%3Arid%3Acrossref.org&rfr_dat=cr_pub++0pubmed</w:t></w:r></w:hyperlink></w:p><w:p><w:pPr><w:pStyle w:val="Heading1"/></w:pPr><w:bookmarkStart w:id="2" w:name="_Toc2"/><w:r><w:t>Article summary:</w:t></w:r><w:bookmarkEnd w:id="2"/></w:p><w:p><w:pPr><w:jc w:val="both"/></w:pPr><w:r><w:rPr/><w:t xml:space="preserve">1. Lung cancer is the leading cause of cancer-related deaths in the United States, and PD-L1 is often overexpressed on cancer cells, driving immune-independent, cell-intrinsic functions that increase resistance to DNA-damaging therapies.</w:t></w:r></w:p><w:p><w:pPr><w:jc w:val="both"/></w:pPr><w:r><w:rPr/><w:t xml:space="preserve">2. The ubiquitin E3 ligase FBXO22 decreases the level of PD-L1 in NSCLC cells and increases their sensitivity to DNA-damaging therapies.</w:t></w:r></w:p><w:p><w:pPr><w:jc w:val="both"/></w:pPr><w:r><w:rPr/><w:t xml:space="preserve">3. Targeting cyclin-dependent kinase 5 (CDK5), which is highly expressed in NSCLC, increases FBXO22 levels, leading to decreased expression of PD-L1 and increased sensitivity of NSCLC cells to DNA damage.</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provides a detailed overview of the role of FBXO22 in decreasing PD-L1 expression and increasing sensitivity to DNA damage in non-small cell lung cancer (NSCLC). The authors provide evidence for their claims by citing relevant studies and experiments conducted by other researchers. They also discuss potential strategies for targeting CDK5 as a way to increase FBXO22 levels and reduce PD-L1 expression. </w:t></w:r></w:p><w:p><w:pPr><w:jc w:val="both"/></w:pPr><w:r><w:rPr/><w:t xml:space="preserve">The article appears to be reliable and trustworthy overall, as it provides evidence for its claims from multiple sources. However, there are some potential biases that should be noted. For example, the authors focus primarily on the potential benefits of targeting CDK5 as a way to reduce PD-L1 expression without discussing any possible risks or side effects associated with this approach. Additionally, they do not explore any counterarguments or alternative approaches that could be used instead of targeting CDK5. Furthermore, while they cite relevant studies conducted by other researchers, they do not provide any evidence for their own claims or experiments conducted by themselves. </w:t></w:r></w:p><w:p><w:pPr><w:jc w:val="both"/></w:pPr><w:r><w:rPr/><w:t xml:space="preserve">In conclusion, while this article appears to be reliable overall, there are some potential biases that should be noted when evaluating its trustworthiness and reliability.</w:t></w:r></w:p><w:p><w:pPr><w:pStyle w:val="Heading1"/></w:pPr><w:bookmarkStart w:id="5" w:name="_Toc5"/><w:r><w:t>Topics for further research:</w:t></w:r><w:bookmarkEnd w:id="5"/></w:p><w:p><w:pPr><w:spacing w:after="0"/><w:numPr><w:ilvl w:val="0"/><w:numId w:val="2"/></w:numPr></w:pPr><w:r><w:rPr/><w:t xml:space="preserve">PD-L1 expression regulation</w:t></w:r></w:p><w:p><w:pPr><w:spacing w:after="0"/><w:numPr><w:ilvl w:val="0"/><w:numId w:val="2"/></w:numPr></w:pPr><w:r><w:rPr/><w:t xml:space="preserve">CDK5 targeting strategies</w:t></w:r></w:p><w:p><w:pPr><w:spacing w:after="0"/><w:numPr><w:ilvl w:val="0"/><w:numId w:val="2"/></w:numPr></w:pPr><w:r><w:rPr/><w:t xml:space="preserve">Non-small cell lung cancer treatment</w:t></w:r></w:p><w:p><w:pPr><w:spacing w:after="0"/><w:numPr><w:ilvl w:val="0"/><w:numId w:val="2"/></w:numPr></w:pPr><w:r><w:rPr/><w:t xml:space="preserve">DNA damage sensitivity</w:t></w:r></w:p><w:p><w:pPr><w:spacing w:after="0"/><w:numPr><w:ilvl w:val="0"/><w:numId w:val="2"/></w:numPr></w:pPr><w:r><w:rPr/><w:t xml:space="preserve">FBXO22 role in NSCLC</w:t></w:r></w:p><w:p><w:pPr><w:numPr><w:ilvl w:val="0"/><w:numId w:val="2"/></w:numPr></w:pPr><w:r><w:rPr/><w:t xml:space="preserve">Alternative approaches to PD-L1 expression reduction</w:t></w:r></w:p><w:p><w:pPr><w:pStyle w:val="Heading1"/></w:pPr><w:bookmarkStart w:id="6" w:name="_Toc6"/><w:r><w:t>Report location:</w:t></w:r><w:bookmarkEnd w:id="6"/></w:p><w:p><w:hyperlink r:id="rId8" w:history="1"><w:r><w:rPr><w:color w:val="2980b9"/><w:u w:val="single"/></w:rPr><w:t xml:space="preserve">https://www.fullpicture.app/item/dc7214cf7bb44783c2cc21618d01cdae</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2F27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nas.org/doi/10.1073/pnas.2112674118?url_ver=Z39.88-2003&amp;rfr_id=ori%3Arid%3Acrossref.org&amp;rfr_dat=cr_pub++0pubmed" TargetMode="External"/><Relationship Id="rId8" Type="http://schemas.openxmlformats.org/officeDocument/2006/relationships/hyperlink" Target="https://www.fullpicture.app/item/dc7214cf7bb44783c2cc21618d01cda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2023-02-21T07:48:57+01:00</dcterms:created>
  <dcterms:modified xsi:type="dcterms:W3CDTF">2023-02-21T07:48:57+01:00</dcterms:modified>
</cp:coreProperties>
</file>

<file path=docProps/custom.xml><?xml version="1.0" encoding="utf-8"?>
<Properties xmlns="http://schemas.openxmlformats.org/officeDocument/2006/custom-properties" xmlns:vt="http://schemas.openxmlformats.org/officeDocument/2006/docPropsVTypes"/>
</file>