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制造业外文文献服务平台 | foreigndata.cmes.org | 全球机械文献资源网</w:t></w:r><w:br/><w:hyperlink r:id="rId7" w:history="1"><w:r><w:rPr><w:color w:val="2980b9"/><w:u w:val="single"/></w:rPr><w:t xml:space="preserve">http://foreigndata.cmes.org/ztQKlist.aspx?id=2002265&cbn=2022</w:t></w:r></w:hyperlink></w:p><w:p><w:pPr><w:pStyle w:val="Heading1"/></w:pPr><w:bookmarkStart w:id="2" w:name="_Toc2"/><w:r><w:t>Article summary:</w:t></w:r><w:bookmarkEnd w:id="2"/></w:p><w:p><w:pPr><w:jc w:val="both"/></w:pPr><w:r><w:rPr/><w:t xml:space="preserve">1. 该文章介绍了一个名为&quot;制造业外文文献服务平台&quot;的网站，该网站提供全球机械文献资源。该平台可以帮助制造业从业者获取国际期刊上发表的应用电磁学与力学方面的文章。</w:t></w:r></w:p><w:p><w:pPr><w:jc w:val="both"/></w:pPr><w:r><w:rPr/><w:t xml:space="preserve"></w:t></w:r></w:p><w:p><w:pPr><w:jc w:val="both"/></w:pPr><w:r><w:rPr/><w:t xml:space="preserve">2. 文章列出了该平台收藏的期刊年代范围，从2000年到2023年。同时还提供了每个年份下具体的期刊列表，用户可以根据自己的需求选择查阅。</w:t></w:r></w:p><w:p><w:pPr><w:jc w:val="both"/></w:pPr><w:r><w:rPr/><w:t xml:space="preserve"></w:t></w:r></w:p><w:p><w:pPr><w:jc w:val="both"/></w:pPr><w:r><w:rPr/><w:t xml:space="preserve">3. 最后，文章还列出了2022年各卷号和期号的具体链接，用户可以直接点击链接访问相应的期刊内容。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内容，无法进行详细的批判性分析。文章只提供了期刊名称、ISSN号码以及收藏年代等基本信息，并没有具体的内容描述或观点表达。因此，无法对其潜在偏见、片面报道、无根据的主张、缺失的考虑点等进行评估。</w:t></w:r></w:p><w:p><w:pPr><w:jc w:val="both"/></w:pPr><w:r><w:rPr/><w:t xml:space="preserve"></w:t></w:r></w:p><w:p><w:pPr><w:jc w:val="both"/></w:pPr><w:r><w:rPr/><w:t xml:space="preserve">需要更多具体的文章内容或观点表达才能进行深入分析和评价。</w:t></w:r></w:p><w:p><w:pPr><w:pStyle w:val="Heading1"/></w:pPr><w:bookmarkStart w:id="5" w:name="_Toc5"/><w:r><w:t>Topics for further research:</w:t></w:r><w:bookmarkEnd w:id="5"/></w:p><w:p><w:pPr><w:spacing w:after="0"/><w:numPr><w:ilvl w:val="0"/><w:numId w:val="2"/></w:numPr></w:pPr><w:r><w:rPr/><w:t xml:space="preserve">文章标题或主题
</w:t></w:r></w:p><w:p><w:pPr><w:spacing w:after="0"/><w:numPr><w:ilvl w:val="0"/><w:numId w:val="2"/></w:numPr></w:pPr><w:r><w:rPr/><w:t xml:space="preserve">文章作者或研究团队
</w:t></w:r></w:p><w:p><w:pPr><w:spacing w:after="0"/><w:numPr><w:ilvl w:val="0"/><w:numId w:val="2"/></w:numPr></w:pPr><w:r><w:rPr/><w:t xml:space="preserve">文章的研究方法或数据来源
</w:t></w:r></w:p><w:p><w:pPr><w:spacing w:after="0"/><w:numPr><w:ilvl w:val="0"/><w:numId w:val="2"/></w:numPr></w:pPr><w:r><w:rPr/><w:t xml:space="preserve">文章的主要发现或结论
</w:t></w:r></w:p><w:p><w:pPr><w:spacing w:after="0"/><w:numPr><w:ilvl w:val="0"/><w:numId w:val="2"/></w:numPr></w:pPr><w:r><w:rPr/><w:t xml:space="preserve">文章的讨论部分或对结果的解释
</w:t></w:r></w:p><w:p><w:pPr><w:numPr><w:ilvl w:val="0"/><w:numId w:val="2"/></w:numPr></w:pPr><w:r><w:rPr/><w:t xml:space="preserve">文章的局限性或未来研究的建议

通过对这些关键短语的搜索，您可能能够找到更多关于该文章的信息，从而进行更详细的批判性分析。</w:t></w:r></w:p><w:p><w:pPr><w:pStyle w:val="Heading1"/></w:pPr><w:bookmarkStart w:id="6" w:name="_Toc6"/><w:r><w:t>Report location:</w:t></w:r><w:bookmarkEnd w:id="6"/></w:p><w:p><w:hyperlink r:id="rId8" w:history="1"><w:r><w:rPr><w:color w:val="2980b9"/><w:u w:val="single"/></w:rPr><w:t xml:space="preserve">https://www.fullpicture.app/item/dd0491a65e0038a2d932dc41636d4b65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A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reigndata.cmes.org/ztQKlist.aspx?id=2002265&amp;cbn=2022" TargetMode="External"/><Relationship Id="rId8" Type="http://schemas.openxmlformats.org/officeDocument/2006/relationships/hyperlink" Target="https://www.fullpicture.app/item/dd0491a65e0038a2d932dc41636d4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2024-07-12T03:01:47+02:00</dcterms:created>
  <dcterms:modified xsi:type="dcterms:W3CDTF">2024-07-12T03:01:47+02:00</dcterms:modified>
</cp:coreProperties>
</file>

<file path=docProps/custom.xml><?xml version="1.0" encoding="utf-8"?>
<Properties xmlns="http://schemas.openxmlformats.org/officeDocument/2006/custom-properties" xmlns:vt="http://schemas.openxmlformats.org/officeDocument/2006/docPropsVTypes"/>
</file>