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永远的蝙蝠侠：消费者VR设置的统一虚拟手隐喻 |IEEE会议出版物 |IEEE Xplore</w:t>
      </w:r>
      <w:br/>
      <w:hyperlink r:id="rId7" w:history="1">
        <w:r>
          <w:rPr>
            <w:color w:val="2980b9"/>
            <w:u w:val="single"/>
          </w:rPr>
          <w:t xml:space="preserve">https://ieeexplore.ieee.org/document/8446277</w:t>
        </w:r>
      </w:hyperlink>
    </w:p>
    <w:p>
      <w:pPr>
        <w:pStyle w:val="Heading1"/>
      </w:pPr>
      <w:bookmarkStart w:id="2" w:name="_Toc2"/>
      <w:r>
        <w:t>Article summary:</w:t>
      </w:r>
      <w:bookmarkEnd w:id="2"/>
    </w:p>
    <w:p>
      <w:pPr>
        <w:jc w:val="both"/>
      </w:pPr>
      <w:r>
        <w:rPr/>
        <w:t xml:space="preserve">1. This article presents a hand-based natural interaction that allows performing fundamental actions such as moving or controlling objects and climbing ladders.</w:t>
      </w:r>
    </w:p>
    <w:p>
      <w:pPr>
        <w:jc w:val="both"/>
      </w:pPr>
      <w:r>
        <w:rPr/>
        <w:t xml:space="preserve">2. The proposed system relies on consumer VR technology to create a unified framework for practical 3D interactions.</w:t>
      </w:r>
    </w:p>
    <w:p>
      <w:pPr>
        <w:jc w:val="both"/>
      </w:pPr>
      <w:r>
        <w:rPr/>
        <w:t xml:space="preserve">3. A preliminary user study was conducted to assess the learning curve, usability and effectiveness of the interaction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system and its implementation in a consumer VR setting. The authors provide evidence for their claims by citing relevant research papers, and they also present results from a preliminary user study to support their findings. Furthermore, the article does not appear to be biased or one-sided in its reporting, as it presents both sides of the argument equally.</w:t>
      </w:r>
    </w:p>
    <w:p>
      <w:pPr>
        <w:jc w:val="both"/>
      </w:pPr>
      <w:r>
        <w:rPr/>
        <w:t xml:space="preserve">However, there are some points of consideration that are missing from the article. For example, while the authors discuss potential risks associated with using consumer VR technology, they do not provide any details about how these risks can be mitigated or avoided. Additionally, while the authors discuss potential applications for their proposed system (e.g., operating drones), they do not explore any counterarguments or alternative solutions that could be used instead of their proposed system. Finally, there is no mention of any promotional content in the article; however, it is possible that some of the research cited may have been sponsored by companies with vested interests in promoting certain technologies or products related to VR technology.</w:t>
      </w:r>
    </w:p>
    <w:p>
      <w:pPr>
        <w:pStyle w:val="Heading1"/>
      </w:pPr>
      <w:bookmarkStart w:id="5" w:name="_Toc5"/>
      <w:r>
        <w:t>Topics for further research:</w:t>
      </w:r>
      <w:bookmarkEnd w:id="5"/>
    </w:p>
    <w:p>
      <w:pPr>
        <w:spacing w:after="0"/>
        <w:numPr>
          <w:ilvl w:val="0"/>
          <w:numId w:val="2"/>
        </w:numPr>
      </w:pPr>
      <w:r>
        <w:rPr/>
        <w:t xml:space="preserve">Mitigating risks associated with consumer VR technology</w:t>
      </w:r>
    </w:p>
    <w:p>
      <w:pPr>
        <w:spacing w:after="0"/>
        <w:numPr>
          <w:ilvl w:val="0"/>
          <w:numId w:val="2"/>
        </w:numPr>
      </w:pPr>
      <w:r>
        <w:rPr/>
        <w:t xml:space="preserve">Alternatives to consumer VR technology</w:t>
      </w:r>
    </w:p>
    <w:p>
      <w:pPr>
        <w:spacing w:after="0"/>
        <w:numPr>
          <w:ilvl w:val="0"/>
          <w:numId w:val="2"/>
        </w:numPr>
      </w:pPr>
      <w:r>
        <w:rPr/>
        <w:t xml:space="preserve">Promotional content related to VR technology</w:t>
      </w:r>
    </w:p>
    <w:p>
      <w:pPr>
        <w:spacing w:after="0"/>
        <w:numPr>
          <w:ilvl w:val="0"/>
          <w:numId w:val="2"/>
        </w:numPr>
      </w:pPr>
      <w:r>
        <w:rPr/>
        <w:t xml:space="preserve">Operating drones with consumer VR technology</w:t>
      </w:r>
    </w:p>
    <w:p>
      <w:pPr>
        <w:spacing w:after="0"/>
        <w:numPr>
          <w:ilvl w:val="0"/>
          <w:numId w:val="2"/>
        </w:numPr>
      </w:pPr>
      <w:r>
        <w:rPr/>
        <w:t xml:space="preserve">Research on consumer VR technology</w:t>
      </w:r>
    </w:p>
    <w:p>
      <w:pPr>
        <w:numPr>
          <w:ilvl w:val="0"/>
          <w:numId w:val="2"/>
        </w:numPr>
      </w:pPr>
      <w:r>
        <w:rPr/>
        <w:t xml:space="preserve">Benefits of consumer VR technology</w:t>
      </w:r>
    </w:p>
    <w:p>
      <w:pPr>
        <w:pStyle w:val="Heading1"/>
      </w:pPr>
      <w:bookmarkStart w:id="6" w:name="_Toc6"/>
      <w:r>
        <w:t>Report location:</w:t>
      </w:r>
      <w:bookmarkEnd w:id="6"/>
    </w:p>
    <w:p>
      <w:hyperlink r:id="rId8" w:history="1">
        <w:r>
          <w:rPr>
            <w:color w:val="2980b9"/>
            <w:u w:val="single"/>
          </w:rPr>
          <w:t xml:space="preserve">https://www.fullpicture.app/item/dd13ca4d7af746fdd694d92629ed6b83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C6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46277" TargetMode="External"/><Relationship Id="rId8" Type="http://schemas.openxmlformats.org/officeDocument/2006/relationships/hyperlink" Target="https://www.fullpicture.app/item/dd13ca4d7af746fdd694d92629ed6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2023-02-23T20:30:08+01:00</dcterms:created>
  <dcterms:modified xsi:type="dcterms:W3CDTF">2023-02-23T20:30:08+01:00</dcterms:modified>
</cp:coreProperties>
</file>

<file path=docProps/custom.xml><?xml version="1.0" encoding="utf-8"?>
<Properties xmlns="http://schemas.openxmlformats.org/officeDocument/2006/custom-properties" xmlns:vt="http://schemas.openxmlformats.org/officeDocument/2006/docPropsVTypes"/>
</file>