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UK Needs To Be Less Reliant On China, Says Rachel Reeves | HuffPost UK Politics</w:t>
      </w:r>
      <w:br/>
      <w:hyperlink r:id="rId7" w:history="1">
        <w:r>
          <w:rPr>
            <w:color w:val="2980b9"/>
            <w:u w:val="single"/>
          </w:rPr>
          <w:t xml:space="preserve">https://www.huffingtonpost.co.uk/entry/britain-needs-to-be-more-self-sufficient-in-wake-of-china-threat-says-rachel-reeves_uk_63eb8d74e4b0255caaee13f0</w:t>
        </w:r>
      </w:hyperlink>
    </w:p>
    <w:p>
      <w:pPr>
        <w:pStyle w:val="Heading1"/>
      </w:pPr>
      <w:bookmarkStart w:id="2" w:name="_Toc2"/>
      <w:r>
        <w:t>Article summary:</w:t>
      </w:r>
      <w:bookmarkEnd w:id="2"/>
    </w:p>
    <w:p>
      <w:pPr>
        <w:jc w:val="both"/>
      </w:pPr>
      <w:r>
        <w:rPr/>
        <w:t xml:space="preserve">1. Rachel Reeves, Labour’s shadow chancellor, has said that the UK needs to become less reliant on China due to security concerns.</w:t>
      </w:r>
    </w:p>
    <w:p>
      <w:pPr>
        <w:jc w:val="both"/>
      </w:pPr>
      <w:r>
        <w:rPr/>
        <w:t xml:space="preserve">2. Ministers have warned that it is possible that Chinese spy balloons have entered UK airspace, prompting a review into the security implications of potential “airspace intrusions”.</w:t>
      </w:r>
    </w:p>
    <w:p>
      <w:pPr>
        <w:jc w:val="both"/>
      </w:pPr>
      <w:r>
        <w:rPr/>
        <w:t xml:space="preserve">3. Rishi Sunak is facing growing calls to adopt a tougher stance on China and formally declare it a “threat”, while Labour is seeking closer ties with the EU.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UK Needs To Be Less Reliant On China, Says Rachel Reeves | HuffPost UK Politics” provides an overview of the current situation between the United Kingdom and China in terms of economic and national security concerns. The article is written from a political perspective and focuses on the statements made by Labour's shadow chancellor Rachel Reeves regarding the need for Britain to become less reliant on China. The article also discusses the increasing alarm at China's surveillance activities and how this has prompted defence secretary Ben Wallace to conduct a review into potential “airspace intrusions”. </w:t>
      </w:r>
    </w:p>
    <w:p>
      <w:pPr>
        <w:jc w:val="both"/>
      </w:pPr>
      <w:r>
        <w:rPr/>
        <w:t xml:space="preserve">The article appears to be unbiased in its reporting as it presents both sides of the argument fairly without taking sides or promoting any particular point of view. It accurately reports on statements made by both Labour and Conservative politicians without any bias or distortion of facts. Furthermore, it does not make any unsupported claims or present one-sided arguments as it acknowledges both sides of the debate equally. </w:t>
      </w:r>
    </w:p>
    <w:p>
      <w:pPr>
        <w:jc w:val="both"/>
      </w:pPr>
      <w:r>
        <w:rPr/>
        <w:t xml:space="preserve">However, there are some points which could be explored further in order to provide a more comprehensive overview of the situation between Britain and China. For example, while the article mentions that there are calls for Rishi Sunak to adopt a tougher stance on China, it does not explore what this might entail or what other measures could be taken in order to reduce reliance on Chinese imports or surveillance activities. Additionally, while it mentions that Labour is seeking closer ties with Europe, there is no discussion about how this might affect relations with China or what other countries could potentially replace Chinese imports if necessary. </w:t>
      </w:r>
    </w:p>
    <w:p>
      <w:pPr>
        <w:jc w:val="both"/>
      </w:pPr>
      <w:r>
        <w:rPr/>
        <w:t xml:space="preserve">In conclusion, overall this article provides an accurate overview of current tensions between Britain and China from a political perspective without taking sides or making unsupported claims. However, there are some points which could be explored further in order to provide a more comprehensive understanding of the situation between these two countries.</w:t>
      </w:r>
    </w:p>
    <w:p>
      <w:pPr>
        <w:pStyle w:val="Heading1"/>
      </w:pPr>
      <w:bookmarkStart w:id="5" w:name="_Toc5"/>
      <w:r>
        <w:t>Topics for further research:</w:t>
      </w:r>
      <w:bookmarkEnd w:id="5"/>
    </w:p>
    <w:p>
      <w:pPr>
        <w:spacing w:after="0"/>
        <w:numPr>
          <w:ilvl w:val="0"/>
          <w:numId w:val="2"/>
        </w:numPr>
      </w:pPr>
      <w:r>
        <w:rPr/>
        <w:t xml:space="preserve">UK-China economic relations</w:t>
      </w:r>
    </w:p>
    <w:p>
      <w:pPr>
        <w:spacing w:after="0"/>
        <w:numPr>
          <w:ilvl w:val="0"/>
          <w:numId w:val="2"/>
        </w:numPr>
      </w:pPr>
      <w:r>
        <w:rPr/>
        <w:t xml:space="preserve">UK-China national security concerns</w:t>
      </w:r>
    </w:p>
    <w:p>
      <w:pPr>
        <w:spacing w:after="0"/>
        <w:numPr>
          <w:ilvl w:val="0"/>
          <w:numId w:val="2"/>
        </w:numPr>
      </w:pPr>
      <w:r>
        <w:rPr/>
        <w:t xml:space="preserve">UK-China trade agreements</w:t>
      </w:r>
    </w:p>
    <w:p>
      <w:pPr>
        <w:spacing w:after="0"/>
        <w:numPr>
          <w:ilvl w:val="0"/>
          <w:numId w:val="2"/>
        </w:numPr>
      </w:pPr>
      <w:r>
        <w:rPr/>
        <w:t xml:space="preserve">UK-China surveillance activities</w:t>
      </w:r>
    </w:p>
    <w:p>
      <w:pPr>
        <w:spacing w:after="0"/>
        <w:numPr>
          <w:ilvl w:val="0"/>
          <w:numId w:val="2"/>
        </w:numPr>
      </w:pPr>
      <w:r>
        <w:rPr/>
        <w:t xml:space="preserve">UK-China diplomatic relations</w:t>
      </w:r>
    </w:p>
    <w:p>
      <w:pPr>
        <w:numPr>
          <w:ilvl w:val="0"/>
          <w:numId w:val="2"/>
        </w:numPr>
      </w:pPr>
      <w:r>
        <w:rPr/>
        <w:t xml:space="preserve">Alternatives to Chinese imports in the UK</w:t>
      </w:r>
    </w:p>
    <w:p>
      <w:pPr>
        <w:pStyle w:val="Heading1"/>
      </w:pPr>
      <w:bookmarkStart w:id="6" w:name="_Toc6"/>
      <w:r>
        <w:t>Report location:</w:t>
      </w:r>
      <w:bookmarkEnd w:id="6"/>
    </w:p>
    <w:p>
      <w:hyperlink r:id="rId8" w:history="1">
        <w:r>
          <w:rPr>
            <w:color w:val="2980b9"/>
            <w:u w:val="single"/>
          </w:rPr>
          <w:t xml:space="preserve">https://www.fullpicture.app/item/dd1a2cae23b58f58e2d31d3fb738fd02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95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ffingtonpost.co.uk/entry/britain-needs-to-be-more-self-sufficient-in-wake-of-china-threat-says-rachel-reeves_uk_63eb8d74e4b0255caaee13f0" TargetMode="External"/><Relationship Id="rId8" Type="http://schemas.openxmlformats.org/officeDocument/2006/relationships/hyperlink" Target="https://www.fullpicture.app/item/dd1a2cae23b58f58e2d31d3fb738fd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2023-02-23T07:52:03+01:00</dcterms:created>
  <dcterms:modified xsi:type="dcterms:W3CDTF">2023-02-23T07:52:03+01:00</dcterms:modified>
</cp:coreProperties>
</file>

<file path=docProps/custom.xml><?xml version="1.0" encoding="utf-8"?>
<Properties xmlns="http://schemas.openxmlformats.org/officeDocument/2006/custom-properties" xmlns:vt="http://schemas.openxmlformats.org/officeDocument/2006/docPropsVTypes"/>
</file>