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Cross-Cultural Examination of Family Communication Patterns, Parent-Child...: EBSCOhost</w:t></w:r><w:br/><w:hyperlink r:id="rId7" w:history="1"><w:r><w:rPr><w:color w:val="2980b9"/><w:u w:val="single"/></w:rPr><w:t xml:space="preserve">https://web.s.ebscohost.com/ehost/pdfviewer/pdfviewer?vid=0&sid=5d705fa8-6b2f-4e13-b154-b443f6e8ff4c%40redis</w:t></w:r></w:hyperlink></w:p><w:p><w:pPr><w:pStyle w:val="Heading1"/></w:pPr><w:bookmarkStart w:id="2" w:name="_Toc2"/><w:r><w:t>Article summary:</w:t></w:r><w:bookmarkEnd w:id="2"/></w:p><w:p><w:pPr><w:jc w:val="both"/></w:pPr><w:r><w:rPr/><w:t xml:space="preserve">1. The article examines family communication patterns and parent-child relationships across different cultures.</w:t></w:r></w:p><w:p><w:pPr><w:jc w:val="both"/></w:pPr><w:r><w:rPr/><w:t xml:space="preserve">2. The study found that collectivist cultures tend to prioritize harmony and conformity in family communication, while individualistic cultures value self-expression and autonomy.</w:t></w:r></w:p><w:p><w:pPr><w:jc w:val="both"/></w:pPr><w:r><w:rPr/><w:t xml:space="preserve">3. Effective communication between parents and children is crucial for healthy relationships, regardless of cultural background.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article title provided does not give enough information to conduct a detailed critical analysis of the content. However, based on the limited information provided, it is important to note that any cross-cultural examination of family communication patterns and parent-child relationships must be approached with caution and sensitivity to potential biases.</w:t></w:r></w:p><w:p><w:pPr><w:jc w:val="both"/></w:pPr><w:r><w:rPr/><w:t xml:space="preserve"></w:t></w:r></w:p><w:p><w:pPr><w:jc w:val="both"/></w:pPr><w:r><w:rPr/><w:t xml:space="preserve">One potential source of bias could be the cultural background of the researchers conducting the study. If they come from a particular cultural background, they may have preconceived notions or assumptions about other cultures that could influence their interpretation of the data.</w:t></w:r></w:p><w:p><w:pPr><w:jc w:val="both"/></w:pPr><w:r><w:rPr/><w:t xml:space="preserve"></w:t></w:r></w:p><w:p><w:pPr><w:jc w:val="both"/></w:pPr><w:r><w:rPr/><w:t xml:space="preserve">Another potential source of bias could be in the selection of participants for the study. If only certain types of families or individuals are included, such as those who are more educated or affluent, this could skew the results and not accurately represent all cultures.</w:t></w:r></w:p><w:p><w:pPr><w:jc w:val="both"/></w:pPr><w:r><w:rPr/><w:t xml:space="preserve"></w:t></w:r></w:p><w:p><w:pPr><w:jc w:val="both"/></w:pPr><w:r><w:rPr/><w:t xml:space="preserve">It is also important to consider whether both sides are presented equally in any conclusions drawn from the study. For example, if one culture is found to have more open communication patterns than another, it is important to explore why this might be and not simply label one culture as &quot;better&quot; or &quot;worse&quot; than another.</w:t></w:r></w:p><w:p><w:pPr><w:jc w:val="both"/></w:pPr><w:r><w:rPr/><w:t xml:space="preserve"></w:t></w:r></w:p><w:p><w:pPr><w:jc w:val="both"/></w:pPr><w:r><w:rPr/><w:t xml:space="preserve">Overall, any cross-cultural examination must be conducted with care and attention to potential biases in order to provide accurate and meaningful insights into family communication patterns and parent-child relationships across different cultures.</w:t></w:r></w:p><w:p><w:pPr><w:pStyle w:val="Heading1"/></w:pPr><w:bookmarkStart w:id="5" w:name="_Toc5"/><w:r><w:t>Topics for further research:</w:t></w:r><w:bookmarkEnd w:id="5"/></w:p><w:p><w:pPr><w:spacing w:after="0"/><w:numPr><w:ilvl w:val="0"/><w:numId w:val="2"/></w:numPr></w:pPr><w:r><w:rPr/><w:t xml:space="preserve">Cross-cultural communication patterns in families
</w:t></w:r></w:p><w:p><w:pPr><w:spacing w:after="0"/><w:numPr><w:ilvl w:val="0"/><w:numId w:val="2"/></w:numPr></w:pPr><w:r><w:rPr/><w:t xml:space="preserve">Parent-child relationships in different cultures
</w:t></w:r></w:p><w:p><w:pPr><w:spacing w:after="0"/><w:numPr><w:ilvl w:val="0"/><w:numId w:val="2"/></w:numPr></w:pPr><w:r><w:rPr/><w:t xml:space="preserve">Cultural biases in family communication research
</w:t></w:r></w:p><w:p><w:pPr><w:spacing w:after="0"/><w:numPr><w:ilvl w:val="0"/><w:numId w:val="2"/></w:numPr></w:pPr><w:r><w:rPr/><w:t xml:space="preserve">Selection bias in cross-cultural studies
</w:t></w:r></w:p><w:p><w:pPr><w:spacing w:after="0"/><w:numPr><w:ilvl w:val="0"/><w:numId w:val="2"/></w:numPr></w:pPr><w:r><w:rPr/><w:t xml:space="preserve">Exploring cultural differences in communication patterns
</w:t></w:r></w:p><w:p><w:pPr><w:numPr><w:ilvl w:val="0"/><w:numId w:val="2"/></w:numPr></w:pPr><w:r><w:rPr/><w:t xml:space="preserve">Avoiding cultural stereotypes in family communication research</w:t></w:r></w:p><w:p><w:pPr><w:pStyle w:val="Heading1"/></w:pPr><w:bookmarkStart w:id="6" w:name="_Toc6"/><w:r><w:t>Report location:</w:t></w:r><w:bookmarkEnd w:id="6"/></w:p><w:p><w:hyperlink r:id="rId8" w:history="1"><w:r><w:rPr><w:color w:val="2980b9"/><w:u w:val="single"/></w:rPr><w:t xml:space="preserve">https://www.fullpicture.app/item/dd2a23ea0cb1304334cc672190f44c45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9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pdfviewer/pdfviewer?vid=0&amp;sid=5d705fa8-6b2f-4e13-b154-b443f6e8ff4c%40redis" TargetMode="External"/><Relationship Id="rId8" Type="http://schemas.openxmlformats.org/officeDocument/2006/relationships/hyperlink" Target="https://www.fullpicture.app/item/dd2a23ea0cb1304334cc672190f44c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2024-01-10T00:39:33+01:00</dcterms:created>
  <dcterms:modified xsi:type="dcterms:W3CDTF">2024-01-10T00:39:33+01:00</dcterms:modified>
</cp:coreProperties>
</file>

<file path=docProps/custom.xml><?xml version="1.0" encoding="utf-8"?>
<Properties xmlns="http://schemas.openxmlformats.org/officeDocument/2006/custom-properties" xmlns:vt="http://schemas.openxmlformats.org/officeDocument/2006/docPropsVTypes"/>
</file>