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TGF-β in pancreatic ductal adenocarcinoma progression and PD-L1 expression | Cellular Oncology</w:t>
      </w:r>
      <w:br/>
      <w:hyperlink r:id="rId7" w:history="1">
        <w:r>
          <w:rPr>
            <w:color w:val="2980b9"/>
            <w:u w:val="single"/>
          </w:rPr>
          <w:t xml:space="preserve">https://link.springer.com/article/10.1007/s13402-021-00594-0</w:t>
        </w:r>
      </w:hyperlink>
    </w:p>
    <w:p>
      <w:pPr>
        <w:pStyle w:val="Heading1"/>
      </w:pPr>
      <w:bookmarkStart w:id="2" w:name="_Toc2"/>
      <w:r>
        <w:t>Article summary:</w:t>
      </w:r>
      <w:bookmarkEnd w:id="2"/>
    </w:p>
    <w:p>
      <w:pPr>
        <w:jc w:val="both"/>
      </w:pPr>
      <w:r>
        <w:rPr/>
        <w:t xml:space="preserve">1. Pancreatic ductal adenocarcinoma (PDAC) is a challenging malignancy with a high rate of metastasis and poor prognosis, making it one of the leading causes of cancer-related deaths.</w:t>
      </w:r>
    </w:p>
    <w:p>
      <w:pPr>
        <w:jc w:val="both"/>
      </w:pPr>
      <w:r>
        <w:rPr/>
        <w:t xml:space="preserve"/>
      </w:r>
    </w:p>
    <w:p>
      <w:pPr>
        <w:jc w:val="both"/>
      </w:pPr>
      <w:r>
        <w:rPr/>
        <w:t xml:space="preserve">2. The transforming growth factor-beta (TGF-β) pathway plays a critical role in PDAC progression, with a context-dependent function that can be tumor suppressive in early stages and tumor promotive in advanced stages.</w:t>
      </w:r>
    </w:p>
    <w:p>
      <w:pPr>
        <w:jc w:val="both"/>
      </w:pPr>
      <w:r>
        <w:rPr/>
        <w:t xml:space="preserve"/>
      </w:r>
    </w:p>
    <w:p>
      <w:pPr>
        <w:jc w:val="both"/>
      </w:pPr>
      <w:r>
        <w:rPr/>
        <w:t xml:space="preserve">3. TGF-β signaling in PDAC tumors and tumor-associated macrophages (TAMs) can lead to the activation of downstream effector molecules such as β-catenin, resulting in increased expression of Programmed Death-Ligand 1 (PD-L1) and c-Myc, which are associated with cancer progression and poor prognosis.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"Role of TGF-β in pancreatic ductal adenocarcinoma progression and PD-L1 expression" provides an in-depth analysis of the role of transforming growth factor-beta (TGF-β) in the progression of pancreatic ductal adenocarcinoma (PDAC) and its relationship with PD-L1 expression. The article highlights the importance of TGF-β signaling in PDAC, its dual role as a tumor suppressor and promoter, and its impact on downstream effector molecules such as β-catenin, PD-L1, and c-Myc.</w:t>
      </w:r>
    </w:p>
    <w:p>
      <w:pPr>
        <w:jc w:val="both"/>
      </w:pPr>
      <w:r>
        <w:rPr/>
        <w:t xml:space="preserve"/>
      </w:r>
    </w:p>
    <w:p>
      <w:pPr>
        <w:jc w:val="both"/>
      </w:pPr>
      <w:r>
        <w:rPr/>
        <w:t xml:space="preserve">One potential bias in the article is the focus on the positive effects of TGF-β inhibition on disease progression. While the article acknowledges that TGF-β has a tumor suppressive role in early stages of PDAC, it primarily emphasizes its tumor-promoting effects in advanced stages. This one-sided reporting may overlook potential benefits or drawbacks of targeting TGF-β signaling in PDAC treatment.</w:t>
      </w:r>
    </w:p>
    <w:p>
      <w:pPr>
        <w:jc w:val="both"/>
      </w:pPr>
      <w:r>
        <w:rPr/>
        <w:t xml:space="preserve"/>
      </w:r>
    </w:p>
    <w:p>
      <w:pPr>
        <w:jc w:val="both"/>
      </w:pPr>
      <w:r>
        <w:rPr/>
        <w:t xml:space="preserve">Additionally, the article makes several unsupported claims regarding the mechanisms by which TGF-β signaling influences PDAC progression. For example, it suggests that non-SMAD TGF-β signaling induces metastatic PDAC through activation of downstream effector molecules like β-catenin. However, there is limited evidence provided to support this claim, and further research is needed to fully understand the complex interplay between TGF-β signaling pathways and downstream effectors.</w:t>
      </w:r>
    </w:p>
    <w:p>
      <w:pPr>
        <w:jc w:val="both"/>
      </w:pPr>
      <w:r>
        <w:rPr/>
        <w:t xml:space="preserve"/>
      </w:r>
    </w:p>
    <w:p>
      <w:pPr>
        <w:jc w:val="both"/>
      </w:pPr>
      <w:r>
        <w:rPr/>
        <w:t xml:space="preserve">Furthermore, the article lacks exploration of potential counterarguments or alternative perspectives on the role of TGF-β in PDAC progression. It would be beneficial to consider conflicting studies or opinions on this topic to provide a more comprehensive analysis for readers.</w:t>
      </w:r>
    </w:p>
    <w:p>
      <w:pPr>
        <w:jc w:val="both"/>
      </w:pPr>
      <w:r>
        <w:rPr/>
        <w:t xml:space="preserve"/>
      </w:r>
    </w:p>
    <w:p>
      <w:pPr>
        <w:jc w:val="both"/>
      </w:pPr>
      <w:r>
        <w:rPr/>
        <w:t xml:space="preserve">The promotional content within the article is evident in its discussion of specific inhibitors like galunisertib and gemcitabine as potential treatment options for PDAC. While these agents may have shown promise in preclinical studies, their efficacy and safety profiles need to be thoroughly evaluated in clinical trials before they can be recommended for widespread use.</w:t>
      </w:r>
    </w:p>
    <w:p>
      <w:pPr>
        <w:jc w:val="both"/>
      </w:pPr>
      <w:r>
        <w:rPr/>
        <w:t xml:space="preserve"/>
      </w:r>
    </w:p>
    <w:p>
      <w:pPr>
        <w:jc w:val="both"/>
      </w:pPr>
      <w:r>
        <w:rPr/>
        <w:t xml:space="preserve">Overall, while the article provides valuable insights into the complex relationship between TGF-β signaling and PDAC progression, it could benefit from addressing potential biases, providing more balanced reporting, supporting claims with robust evidence, exploring alternative viewpoints, and avoiding promotional content to ensure a more objective analysis.</w:t>
      </w:r>
    </w:p>
    <w:p>
      <w:pPr>
        <w:pStyle w:val="Heading1"/>
      </w:pPr>
      <w:bookmarkStart w:id="5" w:name="_Toc5"/>
      <w:r>
        <w:t>Topics for further research:</w:t>
      </w:r>
      <w:bookmarkEnd w:id="5"/>
    </w:p>
    <w:p>
      <w:pPr>
        <w:spacing w:after="0"/>
        <w:numPr>
          <w:ilvl w:val="0"/>
          <w:numId w:val="2"/>
        </w:numPr>
      </w:pPr>
      <w:r>
        <w:rPr/>
        <w:t xml:space="preserve">Mechanisms of TGF-β signaling in pancreatic cancer progression
</w:t>
      </w:r>
    </w:p>
    <w:p>
      <w:pPr>
        <w:spacing w:after="0"/>
        <w:numPr>
          <w:ilvl w:val="0"/>
          <w:numId w:val="2"/>
        </w:numPr>
      </w:pPr>
      <w:r>
        <w:rPr/>
        <w:t xml:space="preserve">Role of non-SMAD TGF-β signaling in metastatic pancreatic ductal adenocarcinoma
</w:t>
      </w:r>
    </w:p>
    <w:p>
      <w:pPr>
        <w:spacing w:after="0"/>
        <w:numPr>
          <w:ilvl w:val="0"/>
          <w:numId w:val="2"/>
        </w:numPr>
      </w:pPr>
      <w:r>
        <w:rPr/>
        <w:t xml:space="preserve">Contrasting perspectives on the tumor-suppressive and tumor-promoting effects of TGF-β in PDAC
</w:t>
      </w:r>
    </w:p>
    <w:p>
      <w:pPr>
        <w:spacing w:after="0"/>
        <w:numPr>
          <w:ilvl w:val="0"/>
          <w:numId w:val="2"/>
        </w:numPr>
      </w:pPr>
      <w:r>
        <w:rPr/>
        <w:t xml:space="preserve">Clinical trials evaluating the efficacy of galunisertib and gemcitabine in pancreatic cancer treatment
</w:t>
      </w:r>
    </w:p>
    <w:p>
      <w:pPr>
        <w:spacing w:after="0"/>
        <w:numPr>
          <w:ilvl w:val="0"/>
          <w:numId w:val="2"/>
        </w:numPr>
      </w:pPr>
      <w:r>
        <w:rPr/>
        <w:t xml:space="preserve">Impact of TGF-β inhibition on immune checkpoint expression in pancreatic ductal adenocarcinoma
</w:t>
      </w:r>
    </w:p>
    <w:p>
      <w:pPr>
        <w:numPr>
          <w:ilvl w:val="0"/>
          <w:numId w:val="2"/>
        </w:numPr>
      </w:pPr>
      <w:r>
        <w:rPr/>
        <w:t xml:space="preserve">Potential side effects and limitations of targeting TGF-β signaling in pancreatic cancer therapy</w:t>
      </w:r>
    </w:p>
    <w:p>
      <w:pPr>
        <w:pStyle w:val="Heading1"/>
      </w:pPr>
      <w:bookmarkStart w:id="6" w:name="_Toc6"/>
      <w:r>
        <w:t>Report location:</w:t>
      </w:r>
      <w:bookmarkEnd w:id="6"/>
    </w:p>
    <w:p>
      <w:hyperlink r:id="rId8" w:history="1">
        <w:r>
          <w:rPr>
            <w:color w:val="2980b9"/>
            <w:u w:val="single"/>
          </w:rPr>
          <w:t xml:space="preserve">https://www.fullpicture.app/item/dd3b2e6beb9ff93f8c18d2585de46037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A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402-021-00594-0" TargetMode="External"/><Relationship Id="rId8" Type="http://schemas.openxmlformats.org/officeDocument/2006/relationships/hyperlink" Target="https://www.fullpicture.app/item/dd3b2e6beb9ff93f8c18d2585de460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2024-07-19T12:42:39+02:00</dcterms:created>
  <dcterms:modified xsi:type="dcterms:W3CDTF">2024-07-19T12:42:39+02:00</dcterms:modified>
</cp:coreProperties>
</file>

<file path=docProps/custom.xml><?xml version="1.0" encoding="utf-8"?>
<Properties xmlns="http://schemas.openxmlformats.org/officeDocument/2006/custom-properties" xmlns:vt="http://schemas.openxmlformats.org/officeDocument/2006/docPropsVTypes"/>
</file>