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Myocardial injury after non-cardiac surgery: diagnosis and management | European Heart Journal | Oxford Academic</w:t>
      </w:r>
      <w:br/>
      <w:hyperlink r:id="rId7" w:history="1">
        <w:r>
          <w:rPr>
            <w:color w:val="2980b9"/>
            <w:u w:val="single"/>
          </w:rPr>
          <w:t xml:space="preserve">https://academic.oup.com/eurheartj/article/41/32/3083/5490290</w:t>
        </w:r>
      </w:hyperlink>
    </w:p>
    <w:p>
      <w:pPr>
        <w:pStyle w:val="Heading1"/>
      </w:pPr>
      <w:bookmarkStart w:id="2" w:name="_Toc2"/>
      <w:r>
        <w:t>Article summary:</w:t>
      </w:r>
      <w:bookmarkEnd w:id="2"/>
    </w:p>
    <w:p>
      <w:pPr>
        <w:jc w:val="both"/>
      </w:pPr>
      <w:r>
        <w:rPr/>
        <w:t xml:space="preserve">1. This article discusses the diagnosis and management of post-operative cardiac injury.</w:t>
      </w:r>
    </w:p>
    <w:p>
      <w:pPr>
        <w:jc w:val="both"/>
      </w:pPr>
      <w:r>
        <w:rPr/>
        <w:t xml:space="preserve">2. It provides an overview of the current evidence on the risk factors, diagnosis, and treatment of this condition.</w:t>
      </w:r>
    </w:p>
    <w:p>
      <w:pPr>
        <w:jc w:val="both"/>
      </w:pPr>
      <w:r>
        <w:rPr/>
        <w:t xml:space="preserve">3. The authors suggest that further research is needed to better understand the pathophysiology and clinical implications of post-operative cardiac injury.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P J Devereaux and Wojciech Szczeklik, who have extensive experience in researching and treating post-operative cardiac injury. The article is published in a reputable journal, European Heart Journal, which has a high impact factor and is well respected in the medical community. The article provides an overview of the current evidence on the risk factors, diagnosis, and treatment of post-operative cardiac injury. It also includes references to relevant studies that support its claims. </w:t>
      </w:r>
    </w:p>
    <w:p>
      <w:pPr>
        <w:jc w:val="both"/>
      </w:pPr>
      <w:r>
        <w:rPr/>
        <w:t xml:space="preserve">The article does not appear to be biased or one-sided; it presents both sides of the argument fairly and objectively. It does not make any unsupported claims or omit any points of consideration; all claims are backed up with evidence from relevant studies. Furthermore, it does not contain any promotional content or partiality towards any particular point of view; it simply presents an objective overview of the current evidence on post-operative cardiac injury. Additionally, possible risks associated with this condition are noted throughout the article. </w:t>
      </w:r>
    </w:p>
    <w:p>
      <w:pPr>
        <w:jc w:val="both"/>
      </w:pPr>
      <w:r>
        <w:rPr/>
        <w:t xml:space="preserve">In conclusion, this article appears to be trustworthy and reliable; it is written by experts in the field who have provided an objective overview of the current evidence on post-operative cardiac injury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Post-operative cardiac injury diagnosis</w:t>
      </w:r>
    </w:p>
    <w:p>
      <w:pPr>
        <w:spacing w:after="0"/>
        <w:numPr>
          <w:ilvl w:val="0"/>
          <w:numId w:val="2"/>
        </w:numPr>
      </w:pPr>
      <w:r>
        <w:rPr/>
        <w:t xml:space="preserve">Post-operative cardiac injury treatment</w:t>
      </w:r>
    </w:p>
    <w:p>
      <w:pPr>
        <w:spacing w:after="0"/>
        <w:numPr>
          <w:ilvl w:val="0"/>
          <w:numId w:val="2"/>
        </w:numPr>
      </w:pPr>
      <w:r>
        <w:rPr/>
        <w:t xml:space="preserve">Post-operative cardiac injury risk factors</w:t>
      </w:r>
    </w:p>
    <w:p>
      <w:pPr>
        <w:spacing w:after="0"/>
        <w:numPr>
          <w:ilvl w:val="0"/>
          <w:numId w:val="2"/>
        </w:numPr>
      </w:pPr>
      <w:r>
        <w:rPr/>
        <w:t xml:space="preserve">Post-operative cardiac injury prognosis</w:t>
      </w:r>
    </w:p>
    <w:p>
      <w:pPr>
        <w:spacing w:after="0"/>
        <w:numPr>
          <w:ilvl w:val="0"/>
          <w:numId w:val="2"/>
        </w:numPr>
      </w:pPr>
      <w:r>
        <w:rPr/>
        <w:t xml:space="preserve">Post-operative cardiac injury prevention</w:t>
      </w:r>
    </w:p>
    <w:p>
      <w:pPr>
        <w:numPr>
          <w:ilvl w:val="0"/>
          <w:numId w:val="2"/>
        </w:numPr>
      </w:pPr>
      <w:r>
        <w:rPr/>
        <w:t xml:space="preserve">Post-operative cardiac injury complications</w:t>
      </w:r>
    </w:p>
    <w:p>
      <w:pPr>
        <w:pStyle w:val="Heading1"/>
      </w:pPr>
      <w:bookmarkStart w:id="6" w:name="_Toc6"/>
      <w:r>
        <w:t>Report location:</w:t>
      </w:r>
      <w:bookmarkEnd w:id="6"/>
    </w:p>
    <w:p>
      <w:hyperlink r:id="rId8" w:history="1">
        <w:r>
          <w:rPr>
            <w:color w:val="2980b9"/>
            <w:u w:val="single"/>
          </w:rPr>
          <w:t xml:space="preserve">https://www.fullpicture.app/item/dd5d017fcc26f74484eb10e6488eb7dc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B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1/32/3083/5490290" TargetMode="External"/><Relationship Id="rId8" Type="http://schemas.openxmlformats.org/officeDocument/2006/relationships/hyperlink" Target="https://www.fullpicture.app/item/dd5d017fcc26f74484eb10e6488eb7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2023-02-18T02:31:12+01:00</dcterms:created>
  <dcterms:modified xsi:type="dcterms:W3CDTF">2023-02-18T02:31:12+01:00</dcterms:modified>
</cp:coreProperties>
</file>

<file path=docProps/custom.xml><?xml version="1.0" encoding="utf-8"?>
<Properties xmlns="http://schemas.openxmlformats.org/officeDocument/2006/custom-properties" xmlns:vt="http://schemas.openxmlformats.org/officeDocument/2006/docPropsVTypes"/>
</file>